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77D7B3" w14:textId="12EA69D3" w:rsidR="00DC737D" w:rsidRDefault="00C516FC" w:rsidP="00C67D4F">
      <w:pPr>
        <w:rPr>
          <w:b/>
          <w:sz w:val="28"/>
        </w:rPr>
      </w:pPr>
      <w:r w:rsidRPr="00C30BF6">
        <w:rPr>
          <w:b/>
          <w:sz w:val="28"/>
        </w:rPr>
        <w:t xml:space="preserve">DOSSIER DE CANDIDATURE AU LABEL EGALITE </w:t>
      </w:r>
      <w:r w:rsidR="00606509">
        <w:rPr>
          <w:b/>
          <w:sz w:val="28"/>
        </w:rPr>
        <w:t>+</w:t>
      </w:r>
    </w:p>
    <w:p w14:paraId="6BB5529E" w14:textId="40ACA28B" w:rsidR="00102F22" w:rsidRPr="00C30BF6" w:rsidRDefault="00102F22" w:rsidP="00102F22">
      <w:pPr>
        <w:rPr>
          <w:b/>
          <w:sz w:val="28"/>
        </w:rPr>
      </w:pPr>
      <w:r>
        <w:rPr>
          <w:b/>
          <w:sz w:val="28"/>
        </w:rPr>
        <w:t xml:space="preserve">A retourner pour le </w:t>
      </w:r>
      <w:r w:rsidR="00D765D4">
        <w:rPr>
          <w:b/>
          <w:sz w:val="28"/>
        </w:rPr>
        <w:t>19.05</w:t>
      </w:r>
      <w:r>
        <w:rPr>
          <w:b/>
          <w:sz w:val="28"/>
        </w:rPr>
        <w:t>.2026 à labelegalite@ac-grenoble.fr</w:t>
      </w:r>
    </w:p>
    <w:p w14:paraId="262F5510" w14:textId="77777777" w:rsidR="00102F22" w:rsidRPr="007B6539" w:rsidRDefault="00102F22" w:rsidP="00102F22">
      <w:pPr>
        <w:rPr>
          <w:b/>
          <w:sz w:val="28"/>
        </w:rPr>
      </w:pPr>
      <w:r w:rsidRPr="00C30BF6">
        <w:rPr>
          <w:b/>
          <w:sz w:val="28"/>
        </w:rPr>
        <w:t>Campagne année scolaire 202</w:t>
      </w:r>
      <w:r>
        <w:rPr>
          <w:b/>
          <w:sz w:val="28"/>
        </w:rPr>
        <w:t xml:space="preserve">5 </w:t>
      </w:r>
      <w:r w:rsidRPr="00C30BF6">
        <w:rPr>
          <w:b/>
          <w:sz w:val="28"/>
        </w:rPr>
        <w:t>-</w:t>
      </w:r>
      <w:r>
        <w:rPr>
          <w:b/>
          <w:sz w:val="28"/>
        </w:rPr>
        <w:t xml:space="preserve"> </w:t>
      </w:r>
      <w:r w:rsidRPr="00C30BF6">
        <w:rPr>
          <w:b/>
          <w:sz w:val="28"/>
        </w:rPr>
        <w:t>202</w:t>
      </w:r>
      <w:r>
        <w:rPr>
          <w:b/>
          <w:sz w:val="28"/>
        </w:rPr>
        <w:t>6</w:t>
      </w:r>
    </w:p>
    <w:p w14:paraId="74F073F2" w14:textId="77777777" w:rsidR="00102F22" w:rsidRPr="00606509" w:rsidRDefault="00102F22" w:rsidP="00C67D4F">
      <w:pPr>
        <w:rPr>
          <w:b/>
          <w:sz w:val="28"/>
        </w:rPr>
      </w:pPr>
    </w:p>
    <w:tbl>
      <w:tblPr>
        <w:tblStyle w:val="Grilledutableau"/>
        <w:tblW w:w="0" w:type="auto"/>
        <w:tblLook w:val="04A0" w:firstRow="1" w:lastRow="0" w:firstColumn="1" w:lastColumn="0" w:noHBand="0" w:noVBand="1"/>
      </w:tblPr>
      <w:tblGrid>
        <w:gridCol w:w="9060"/>
      </w:tblGrid>
      <w:tr w:rsidR="00993487" w14:paraId="018FD5F9" w14:textId="77777777" w:rsidTr="004E3FDE">
        <w:trPr>
          <w:trHeight w:val="1052"/>
        </w:trPr>
        <w:tc>
          <w:tcPr>
            <w:tcW w:w="9060" w:type="dxa"/>
            <w:vAlign w:val="center"/>
          </w:tcPr>
          <w:p w14:paraId="1D9AD129" w14:textId="2D51253C" w:rsidR="00993487" w:rsidRDefault="00993487" w:rsidP="004E3FDE">
            <w:pPr>
              <w:rPr>
                <w:rFonts w:cstheme="minorHAnsi"/>
                <w:b/>
              </w:rPr>
            </w:pPr>
            <w:r w:rsidRPr="00993487">
              <w:rPr>
                <w:rFonts w:cstheme="minorHAnsi"/>
                <w:b/>
              </w:rPr>
              <w:t xml:space="preserve">□ </w:t>
            </w:r>
            <w:r w:rsidRPr="00993487">
              <w:rPr>
                <w:b/>
              </w:rPr>
              <w:t>Collège</w:t>
            </w:r>
            <w:r w:rsidRPr="00993487">
              <w:rPr>
                <w:b/>
              </w:rPr>
              <w:tab/>
            </w:r>
            <w:r w:rsidRPr="00993487">
              <w:rPr>
                <w:b/>
              </w:rPr>
              <w:tab/>
            </w:r>
            <w:r w:rsidR="008514E5">
              <w:rPr>
                <w:rFonts w:cstheme="minorHAnsi"/>
                <w:b/>
              </w:rPr>
              <w:t>x</w:t>
            </w:r>
            <w:r w:rsidRPr="00993487">
              <w:rPr>
                <w:rFonts w:cstheme="minorHAnsi"/>
                <w:b/>
              </w:rPr>
              <w:t xml:space="preserve"> Lycée général ou technologique</w:t>
            </w:r>
            <w:r w:rsidRPr="00993487">
              <w:rPr>
                <w:rFonts w:cstheme="minorHAnsi"/>
                <w:b/>
              </w:rPr>
              <w:tab/>
            </w:r>
            <w:r w:rsidRPr="00993487">
              <w:rPr>
                <w:rFonts w:cstheme="minorHAnsi"/>
                <w:b/>
              </w:rPr>
              <w:tab/>
            </w:r>
            <w:r w:rsidR="008514E5">
              <w:rPr>
                <w:rFonts w:cstheme="minorHAnsi"/>
                <w:b/>
              </w:rPr>
              <w:t>x</w:t>
            </w:r>
            <w:r w:rsidRPr="00993487">
              <w:rPr>
                <w:rFonts w:cstheme="minorHAnsi"/>
                <w:b/>
              </w:rPr>
              <w:t xml:space="preserve"> Lycée professionnel</w:t>
            </w:r>
          </w:p>
          <w:p w14:paraId="5756D15C" w14:textId="77777777" w:rsidR="00BA69C1" w:rsidRPr="00993487" w:rsidRDefault="00BA69C1" w:rsidP="004E3FDE">
            <w:pPr>
              <w:rPr>
                <w:rFonts w:cstheme="minorHAnsi"/>
                <w:b/>
              </w:rPr>
            </w:pPr>
          </w:p>
          <w:p w14:paraId="38AA8A7E" w14:textId="794A66AA" w:rsidR="00993487" w:rsidRDefault="00993487" w:rsidP="004E3FDE">
            <w:pPr>
              <w:rPr>
                <w:rFonts w:cstheme="minorHAnsi"/>
              </w:rPr>
            </w:pPr>
            <w:r w:rsidRPr="00993487">
              <w:rPr>
                <w:rFonts w:cstheme="minorHAnsi"/>
                <w:b/>
              </w:rPr>
              <w:t>□ Réseau d’établissements</w:t>
            </w:r>
            <w:r w:rsidRPr="00993487">
              <w:rPr>
                <w:rFonts w:cstheme="minorHAnsi"/>
                <w:b/>
              </w:rPr>
              <w:tab/>
            </w:r>
            <w:r>
              <w:rPr>
                <w:rFonts w:cstheme="minorHAnsi"/>
              </w:rPr>
              <w:t xml:space="preserve"> </w:t>
            </w:r>
            <w:r w:rsidR="00F85457" w:rsidRPr="00993487">
              <w:rPr>
                <w:rFonts w:cstheme="minorHAnsi"/>
                <w:b/>
              </w:rPr>
              <w:t>□</w:t>
            </w:r>
            <w:r w:rsidR="00F85457">
              <w:rPr>
                <w:rFonts w:cstheme="minorHAnsi"/>
                <w:b/>
              </w:rPr>
              <w:t xml:space="preserve"> EREA/LEA</w:t>
            </w:r>
          </w:p>
        </w:tc>
      </w:tr>
    </w:tbl>
    <w:p w14:paraId="06106EE7" w14:textId="77777777" w:rsidR="00993487" w:rsidRDefault="00993487" w:rsidP="00993487">
      <w:pPr>
        <w:rPr>
          <w:rFonts w:cstheme="minorHAnsi"/>
        </w:rPr>
      </w:pPr>
    </w:p>
    <w:tbl>
      <w:tblPr>
        <w:tblStyle w:val="Grilledutableau"/>
        <w:tblW w:w="0" w:type="auto"/>
        <w:tblLook w:val="04A0" w:firstRow="1" w:lastRow="0" w:firstColumn="1" w:lastColumn="0" w:noHBand="0" w:noVBand="1"/>
      </w:tblPr>
      <w:tblGrid>
        <w:gridCol w:w="2689"/>
        <w:gridCol w:w="6371"/>
      </w:tblGrid>
      <w:tr w:rsidR="00DC737D" w14:paraId="60B5A56A" w14:textId="77777777" w:rsidTr="00545E47">
        <w:trPr>
          <w:trHeight w:val="599"/>
        </w:trPr>
        <w:tc>
          <w:tcPr>
            <w:tcW w:w="2689" w:type="dxa"/>
            <w:vAlign w:val="center"/>
          </w:tcPr>
          <w:p w14:paraId="3F7B454C" w14:textId="77777777" w:rsidR="00DC737D" w:rsidRPr="00993487" w:rsidRDefault="00DC737D" w:rsidP="00993487">
            <w:pPr>
              <w:rPr>
                <w:rFonts w:cstheme="minorHAnsi"/>
                <w:b/>
              </w:rPr>
            </w:pPr>
            <w:r w:rsidRPr="00993487">
              <w:rPr>
                <w:rFonts w:cstheme="minorHAnsi"/>
                <w:b/>
              </w:rPr>
              <w:t>Académie</w:t>
            </w:r>
          </w:p>
        </w:tc>
        <w:tc>
          <w:tcPr>
            <w:tcW w:w="6371" w:type="dxa"/>
            <w:vAlign w:val="center"/>
          </w:tcPr>
          <w:p w14:paraId="771E4E7A" w14:textId="11E19902" w:rsidR="00DC737D" w:rsidRDefault="008514E5" w:rsidP="00993487">
            <w:pPr>
              <w:rPr>
                <w:rFonts w:cstheme="minorHAnsi"/>
              </w:rPr>
            </w:pPr>
            <w:r>
              <w:rPr>
                <w:rFonts w:cstheme="minorHAnsi"/>
              </w:rPr>
              <w:t>GRENOBLE</w:t>
            </w:r>
          </w:p>
        </w:tc>
      </w:tr>
      <w:tr w:rsidR="00993487" w14:paraId="2BB740C4" w14:textId="77777777" w:rsidTr="00C30BF6">
        <w:trPr>
          <w:trHeight w:val="1451"/>
        </w:trPr>
        <w:tc>
          <w:tcPr>
            <w:tcW w:w="2689" w:type="dxa"/>
            <w:vAlign w:val="center"/>
          </w:tcPr>
          <w:p w14:paraId="3397C088" w14:textId="21ACDA09" w:rsidR="00993487" w:rsidRPr="00993487" w:rsidRDefault="00993487" w:rsidP="00993487">
            <w:pPr>
              <w:rPr>
                <w:rFonts w:cstheme="minorHAnsi"/>
                <w:b/>
              </w:rPr>
            </w:pPr>
            <w:r w:rsidRPr="00993487">
              <w:rPr>
                <w:rFonts w:cstheme="minorHAnsi"/>
                <w:b/>
              </w:rPr>
              <w:t>Nom de l’établissement ou des établissements</w:t>
            </w:r>
            <w:r w:rsidR="00D63A15">
              <w:rPr>
                <w:rFonts w:cstheme="minorHAnsi"/>
                <w:b/>
              </w:rPr>
              <w:t xml:space="preserve"> </w:t>
            </w:r>
            <w:r w:rsidR="00D63A15" w:rsidRPr="00C30BF6">
              <w:rPr>
                <w:rFonts w:cstheme="minorHAnsi"/>
              </w:rPr>
              <w:t>(préciser l’éta</w:t>
            </w:r>
            <w:r w:rsidR="000A5B0F">
              <w:rPr>
                <w:rFonts w:cstheme="minorHAnsi"/>
              </w:rPr>
              <w:t>blissement pilote</w:t>
            </w:r>
            <w:r w:rsidR="00D63A15" w:rsidRPr="00C30BF6">
              <w:rPr>
                <w:rFonts w:cstheme="minorHAnsi"/>
              </w:rPr>
              <w:t xml:space="preserve"> s’il s’agit d’un réseau)</w:t>
            </w:r>
          </w:p>
        </w:tc>
        <w:tc>
          <w:tcPr>
            <w:tcW w:w="6371" w:type="dxa"/>
            <w:vAlign w:val="center"/>
          </w:tcPr>
          <w:p w14:paraId="5FC1DFE5" w14:textId="3F2AE1A5" w:rsidR="00993487" w:rsidRDefault="008514E5" w:rsidP="00993487">
            <w:pPr>
              <w:rPr>
                <w:rFonts w:cstheme="minorHAnsi"/>
              </w:rPr>
            </w:pPr>
            <w:r>
              <w:rPr>
                <w:rFonts w:cstheme="minorHAnsi"/>
              </w:rPr>
              <w:t>LPO ELIE CARTAN</w:t>
            </w:r>
          </w:p>
        </w:tc>
      </w:tr>
      <w:tr w:rsidR="00993487" w14:paraId="55D5B472" w14:textId="77777777" w:rsidTr="00993487">
        <w:trPr>
          <w:trHeight w:val="555"/>
        </w:trPr>
        <w:tc>
          <w:tcPr>
            <w:tcW w:w="2689" w:type="dxa"/>
            <w:vAlign w:val="center"/>
          </w:tcPr>
          <w:p w14:paraId="303C5A3F" w14:textId="77777777" w:rsidR="00993487" w:rsidRPr="00993487" w:rsidRDefault="00993487" w:rsidP="00993487">
            <w:pPr>
              <w:rPr>
                <w:rFonts w:cstheme="minorHAnsi"/>
                <w:b/>
              </w:rPr>
            </w:pPr>
            <w:r w:rsidRPr="00993487">
              <w:rPr>
                <w:rFonts w:cstheme="minorHAnsi"/>
                <w:b/>
              </w:rPr>
              <w:t>Adresse postale</w:t>
            </w:r>
          </w:p>
        </w:tc>
        <w:tc>
          <w:tcPr>
            <w:tcW w:w="6371" w:type="dxa"/>
            <w:vAlign w:val="center"/>
          </w:tcPr>
          <w:p w14:paraId="165F01D3" w14:textId="14A98FCC" w:rsidR="00993487" w:rsidRDefault="008514E5" w:rsidP="00993487">
            <w:pPr>
              <w:rPr>
                <w:rFonts w:cstheme="minorHAnsi"/>
              </w:rPr>
            </w:pPr>
            <w:r>
              <w:rPr>
                <w:rFonts w:cstheme="minorHAnsi"/>
              </w:rPr>
              <w:t>2 ? RUE Justin Vernet 38110 La Tour du Pin</w:t>
            </w:r>
          </w:p>
        </w:tc>
      </w:tr>
      <w:tr w:rsidR="00993487" w14:paraId="4288ADA5" w14:textId="77777777" w:rsidTr="00993487">
        <w:trPr>
          <w:trHeight w:val="562"/>
        </w:trPr>
        <w:tc>
          <w:tcPr>
            <w:tcW w:w="2689" w:type="dxa"/>
            <w:vAlign w:val="center"/>
          </w:tcPr>
          <w:p w14:paraId="02786D7B" w14:textId="77777777" w:rsidR="00993487" w:rsidRPr="00993487" w:rsidRDefault="00993487" w:rsidP="00993487">
            <w:pPr>
              <w:rPr>
                <w:rFonts w:cstheme="minorHAnsi"/>
                <w:b/>
              </w:rPr>
            </w:pPr>
            <w:r>
              <w:rPr>
                <w:rFonts w:cstheme="minorHAnsi"/>
                <w:b/>
              </w:rPr>
              <w:t>Courriel</w:t>
            </w:r>
          </w:p>
        </w:tc>
        <w:tc>
          <w:tcPr>
            <w:tcW w:w="6371" w:type="dxa"/>
            <w:vAlign w:val="center"/>
          </w:tcPr>
          <w:p w14:paraId="610CC905" w14:textId="1A02E692" w:rsidR="00993487" w:rsidRDefault="008514E5" w:rsidP="00993487">
            <w:pPr>
              <w:rPr>
                <w:rFonts w:cstheme="minorHAnsi"/>
              </w:rPr>
            </w:pPr>
            <w:r>
              <w:rPr>
                <w:rFonts w:cstheme="minorHAnsi"/>
              </w:rPr>
              <w:t>Ce.0380073y@ac-grenoble.fr</w:t>
            </w:r>
          </w:p>
        </w:tc>
      </w:tr>
      <w:tr w:rsidR="00545E47" w14:paraId="555339DE" w14:textId="77777777" w:rsidTr="00C30BF6">
        <w:trPr>
          <w:trHeight w:val="664"/>
        </w:trPr>
        <w:tc>
          <w:tcPr>
            <w:tcW w:w="2689" w:type="dxa"/>
            <w:vAlign w:val="center"/>
          </w:tcPr>
          <w:p w14:paraId="107A61D8" w14:textId="45903FC6" w:rsidR="00545E47" w:rsidRDefault="00545E47" w:rsidP="00993487">
            <w:pPr>
              <w:rPr>
                <w:rFonts w:cstheme="minorHAnsi"/>
                <w:b/>
              </w:rPr>
            </w:pPr>
            <w:r>
              <w:rPr>
                <w:rFonts w:cstheme="minorHAnsi"/>
                <w:b/>
              </w:rPr>
              <w:t>Chef</w:t>
            </w:r>
            <w:r w:rsidR="00F85457">
              <w:rPr>
                <w:rFonts w:cstheme="minorHAnsi"/>
                <w:b/>
              </w:rPr>
              <w:t xml:space="preserve"> ou cheffe</w:t>
            </w:r>
            <w:r>
              <w:rPr>
                <w:rFonts w:cstheme="minorHAnsi"/>
                <w:b/>
              </w:rPr>
              <w:t xml:space="preserve"> d’établissement</w:t>
            </w:r>
          </w:p>
        </w:tc>
        <w:tc>
          <w:tcPr>
            <w:tcW w:w="6371" w:type="dxa"/>
            <w:vAlign w:val="center"/>
          </w:tcPr>
          <w:p w14:paraId="42085936" w14:textId="534BE837" w:rsidR="00545E47" w:rsidRDefault="008514E5" w:rsidP="00993487">
            <w:pPr>
              <w:rPr>
                <w:rFonts w:cstheme="minorHAnsi"/>
              </w:rPr>
            </w:pPr>
            <w:proofErr w:type="spellStart"/>
            <w:r>
              <w:rPr>
                <w:rFonts w:cstheme="minorHAnsi"/>
              </w:rPr>
              <w:t>Rigommier</w:t>
            </w:r>
            <w:proofErr w:type="spellEnd"/>
            <w:r>
              <w:rPr>
                <w:rFonts w:cstheme="minorHAnsi"/>
              </w:rPr>
              <w:t xml:space="preserve"> S</w:t>
            </w:r>
            <w:r w:rsidR="002108F9">
              <w:rPr>
                <w:rFonts w:cstheme="minorHAnsi"/>
              </w:rPr>
              <w:t>éverine</w:t>
            </w:r>
          </w:p>
        </w:tc>
      </w:tr>
    </w:tbl>
    <w:p w14:paraId="74DFDDE6" w14:textId="77777777" w:rsidR="00993487" w:rsidRDefault="00993487" w:rsidP="00993487">
      <w:pPr>
        <w:rPr>
          <w:rFonts w:cstheme="minorHAnsi"/>
        </w:rPr>
      </w:pPr>
    </w:p>
    <w:p w14:paraId="4B50C21B" w14:textId="2024BF5C" w:rsidR="00993487" w:rsidRPr="00DC737D" w:rsidRDefault="00993487" w:rsidP="00993487">
      <w:pPr>
        <w:rPr>
          <w:rFonts w:cstheme="minorHAnsi"/>
          <w:b/>
        </w:rPr>
      </w:pPr>
      <w:r w:rsidRPr="00DC737D">
        <w:rPr>
          <w:rFonts w:cstheme="minorHAnsi"/>
          <w:b/>
        </w:rPr>
        <w:t>Contact du porteur d</w:t>
      </w:r>
      <w:r w:rsidR="007C23EE">
        <w:rPr>
          <w:rFonts w:cstheme="minorHAnsi"/>
          <w:b/>
        </w:rPr>
        <w:t>u</w:t>
      </w:r>
      <w:r w:rsidRPr="00DC737D">
        <w:rPr>
          <w:rFonts w:cstheme="minorHAnsi"/>
          <w:b/>
        </w:rPr>
        <w:t xml:space="preserve"> </w:t>
      </w:r>
      <w:r w:rsidR="00545E47">
        <w:rPr>
          <w:rFonts w:cstheme="minorHAnsi"/>
          <w:b/>
        </w:rPr>
        <w:t>dossier</w:t>
      </w:r>
    </w:p>
    <w:tbl>
      <w:tblPr>
        <w:tblStyle w:val="Grilledutableau"/>
        <w:tblW w:w="0" w:type="auto"/>
        <w:tblLook w:val="04A0" w:firstRow="1" w:lastRow="0" w:firstColumn="1" w:lastColumn="0" w:noHBand="0" w:noVBand="1"/>
      </w:tblPr>
      <w:tblGrid>
        <w:gridCol w:w="9060"/>
      </w:tblGrid>
      <w:tr w:rsidR="00DC737D" w14:paraId="485D4C29" w14:textId="77777777" w:rsidTr="004E3FDE">
        <w:trPr>
          <w:trHeight w:val="1225"/>
        </w:trPr>
        <w:tc>
          <w:tcPr>
            <w:tcW w:w="9060" w:type="dxa"/>
            <w:vAlign w:val="center"/>
          </w:tcPr>
          <w:p w14:paraId="743361E5" w14:textId="23D7D91B" w:rsidR="00DC737D" w:rsidRDefault="00DC737D" w:rsidP="004E3FDE">
            <w:pPr>
              <w:rPr>
                <w:rFonts w:cstheme="minorHAnsi"/>
              </w:rPr>
            </w:pPr>
            <w:r>
              <w:rPr>
                <w:rFonts w:cstheme="minorHAnsi"/>
              </w:rPr>
              <w:t>Nom :</w:t>
            </w:r>
            <w:r w:rsidR="008514E5">
              <w:rPr>
                <w:rFonts w:cstheme="minorHAnsi"/>
              </w:rPr>
              <w:t xml:space="preserve"> </w:t>
            </w:r>
            <w:proofErr w:type="spellStart"/>
            <w:r w:rsidR="008514E5">
              <w:rPr>
                <w:rFonts w:cstheme="minorHAnsi"/>
              </w:rPr>
              <w:t>Rigommier</w:t>
            </w:r>
            <w:proofErr w:type="spellEnd"/>
            <w:r w:rsidR="008514E5">
              <w:rPr>
                <w:rFonts w:cstheme="minorHAnsi"/>
              </w:rPr>
              <w:t xml:space="preserve"> Séverine</w:t>
            </w:r>
          </w:p>
          <w:p w14:paraId="723F7118" w14:textId="21605DB0" w:rsidR="00DC737D" w:rsidRDefault="00DC737D" w:rsidP="004E3FDE">
            <w:pPr>
              <w:rPr>
                <w:rFonts w:cstheme="minorHAnsi"/>
              </w:rPr>
            </w:pPr>
            <w:r>
              <w:rPr>
                <w:rFonts w:cstheme="minorHAnsi"/>
              </w:rPr>
              <w:t>Fonction :</w:t>
            </w:r>
            <w:r w:rsidR="008514E5">
              <w:rPr>
                <w:rFonts w:cstheme="minorHAnsi"/>
              </w:rPr>
              <w:t xml:space="preserve"> Proviseure</w:t>
            </w:r>
          </w:p>
          <w:p w14:paraId="06E29CEF" w14:textId="4B7B51B2" w:rsidR="00DC737D" w:rsidRDefault="00DC737D" w:rsidP="004E3FDE">
            <w:pPr>
              <w:rPr>
                <w:rFonts w:cstheme="minorHAnsi"/>
              </w:rPr>
            </w:pPr>
            <w:r>
              <w:rPr>
                <w:rFonts w:cstheme="minorHAnsi"/>
              </w:rPr>
              <w:t>Courriel :</w:t>
            </w:r>
            <w:r w:rsidR="008514E5">
              <w:rPr>
                <w:rFonts w:cstheme="minorHAnsi"/>
              </w:rPr>
              <w:t xml:space="preserve"> severine.rigommier@ac-grenoble.fr</w:t>
            </w:r>
          </w:p>
          <w:p w14:paraId="3EAB3000" w14:textId="35B4B2ED" w:rsidR="00DC737D" w:rsidRDefault="00DC737D" w:rsidP="004E3FDE">
            <w:pPr>
              <w:rPr>
                <w:rFonts w:cstheme="minorHAnsi"/>
              </w:rPr>
            </w:pPr>
            <w:r>
              <w:rPr>
                <w:rFonts w:cstheme="minorHAnsi"/>
              </w:rPr>
              <w:t>Téléphone :</w:t>
            </w:r>
            <w:r w:rsidR="008514E5">
              <w:rPr>
                <w:rFonts w:cstheme="minorHAnsi"/>
              </w:rPr>
              <w:t xml:space="preserve"> 0474973155</w:t>
            </w:r>
          </w:p>
        </w:tc>
      </w:tr>
    </w:tbl>
    <w:p w14:paraId="3E3FAAC5" w14:textId="77777777" w:rsidR="00993487" w:rsidRDefault="00993487" w:rsidP="00993487">
      <w:pPr>
        <w:rPr>
          <w:rFonts w:cstheme="minorHAnsi"/>
        </w:rPr>
      </w:pPr>
    </w:p>
    <w:p w14:paraId="2B87144B" w14:textId="3CCDDE8D" w:rsidR="00993487" w:rsidRPr="00DC737D" w:rsidRDefault="00993487" w:rsidP="00993487">
      <w:pPr>
        <w:rPr>
          <w:rFonts w:cstheme="minorHAnsi"/>
          <w:b/>
        </w:rPr>
      </w:pPr>
      <w:r w:rsidRPr="00DC737D">
        <w:rPr>
          <w:rFonts w:cstheme="minorHAnsi"/>
          <w:b/>
        </w:rPr>
        <w:t>Contact du référent</w:t>
      </w:r>
      <w:r w:rsidR="00F85457">
        <w:rPr>
          <w:rFonts w:cstheme="minorHAnsi"/>
          <w:b/>
        </w:rPr>
        <w:t xml:space="preserve">, </w:t>
      </w:r>
      <w:r w:rsidRPr="00DC737D">
        <w:rPr>
          <w:rFonts w:cstheme="minorHAnsi"/>
          <w:b/>
        </w:rPr>
        <w:t>de la référente</w:t>
      </w:r>
      <w:r w:rsidR="00F85457">
        <w:rPr>
          <w:rFonts w:cstheme="minorHAnsi"/>
          <w:b/>
        </w:rPr>
        <w:t xml:space="preserve"> ou des référents</w:t>
      </w:r>
      <w:r w:rsidRPr="00DC737D">
        <w:rPr>
          <w:rFonts w:cstheme="minorHAnsi"/>
          <w:b/>
        </w:rPr>
        <w:t xml:space="preserve"> égalité </w:t>
      </w:r>
      <w:r w:rsidR="00F85457">
        <w:rPr>
          <w:rFonts w:cstheme="minorHAnsi"/>
          <w:b/>
        </w:rPr>
        <w:t xml:space="preserve">filles-garçons </w:t>
      </w:r>
      <w:r w:rsidRPr="00DC737D">
        <w:rPr>
          <w:rFonts w:cstheme="minorHAnsi"/>
          <w:b/>
        </w:rPr>
        <w:t>de l’établissement</w:t>
      </w:r>
    </w:p>
    <w:tbl>
      <w:tblPr>
        <w:tblStyle w:val="Grilledutableau"/>
        <w:tblW w:w="0" w:type="auto"/>
        <w:tblLook w:val="04A0" w:firstRow="1" w:lastRow="0" w:firstColumn="1" w:lastColumn="0" w:noHBand="0" w:noVBand="1"/>
      </w:tblPr>
      <w:tblGrid>
        <w:gridCol w:w="9060"/>
      </w:tblGrid>
      <w:tr w:rsidR="00DC737D" w14:paraId="61535970" w14:textId="77777777" w:rsidTr="004E3FDE">
        <w:trPr>
          <w:trHeight w:val="1325"/>
        </w:trPr>
        <w:tc>
          <w:tcPr>
            <w:tcW w:w="9060" w:type="dxa"/>
            <w:vAlign w:val="center"/>
          </w:tcPr>
          <w:p w14:paraId="78225B15" w14:textId="1011B910" w:rsidR="00DC737D" w:rsidRDefault="00DC737D" w:rsidP="004E3FDE">
            <w:pPr>
              <w:rPr>
                <w:rFonts w:cstheme="minorHAnsi"/>
              </w:rPr>
            </w:pPr>
            <w:r>
              <w:rPr>
                <w:rFonts w:cstheme="minorHAnsi"/>
              </w:rPr>
              <w:t>Nom :</w:t>
            </w:r>
            <w:r w:rsidR="008514E5">
              <w:rPr>
                <w:rFonts w:cstheme="minorHAnsi"/>
              </w:rPr>
              <w:t xml:space="preserve"> </w:t>
            </w:r>
            <w:proofErr w:type="spellStart"/>
            <w:r w:rsidR="008514E5">
              <w:rPr>
                <w:rFonts w:cstheme="minorHAnsi"/>
              </w:rPr>
              <w:t>Rigommier</w:t>
            </w:r>
            <w:proofErr w:type="spellEnd"/>
            <w:r w:rsidR="008514E5">
              <w:rPr>
                <w:rFonts w:cstheme="minorHAnsi"/>
              </w:rPr>
              <w:t xml:space="preserve"> Séverine</w:t>
            </w:r>
          </w:p>
          <w:p w14:paraId="590D2CAA" w14:textId="25B9E671" w:rsidR="00DC737D" w:rsidRDefault="00DC737D" w:rsidP="004E3FDE">
            <w:pPr>
              <w:rPr>
                <w:rFonts w:cstheme="minorHAnsi"/>
              </w:rPr>
            </w:pPr>
            <w:r>
              <w:rPr>
                <w:rFonts w:cstheme="minorHAnsi"/>
              </w:rPr>
              <w:t>Fonction :</w:t>
            </w:r>
            <w:r w:rsidR="008514E5">
              <w:rPr>
                <w:rFonts w:cstheme="minorHAnsi"/>
              </w:rPr>
              <w:t xml:space="preserve"> Proviseure</w:t>
            </w:r>
          </w:p>
          <w:p w14:paraId="2451F845" w14:textId="34FDAF46" w:rsidR="00F85457" w:rsidRDefault="00F85457" w:rsidP="004E3FDE">
            <w:pPr>
              <w:rPr>
                <w:rFonts w:cstheme="minorHAnsi"/>
              </w:rPr>
            </w:pPr>
            <w:r>
              <w:rPr>
                <w:rFonts w:cstheme="minorHAnsi"/>
              </w:rPr>
              <w:t xml:space="preserve">Ancienneté dans la mission : </w:t>
            </w:r>
            <w:r w:rsidR="00EB3411">
              <w:rPr>
                <w:rFonts w:cstheme="minorHAnsi"/>
              </w:rPr>
              <w:t>4</w:t>
            </w:r>
            <w:r w:rsidR="008514E5">
              <w:rPr>
                <w:rFonts w:cstheme="minorHAnsi"/>
              </w:rPr>
              <w:t xml:space="preserve"> ans</w:t>
            </w:r>
          </w:p>
          <w:p w14:paraId="69774F4B" w14:textId="5F4EDCCB" w:rsidR="00DC737D" w:rsidRDefault="00DC737D" w:rsidP="004E3FDE">
            <w:pPr>
              <w:rPr>
                <w:rFonts w:cstheme="minorHAnsi"/>
              </w:rPr>
            </w:pPr>
            <w:r>
              <w:rPr>
                <w:rFonts w:cstheme="minorHAnsi"/>
              </w:rPr>
              <w:t>Courriel :</w:t>
            </w:r>
            <w:r w:rsidR="008514E5">
              <w:rPr>
                <w:rFonts w:cstheme="minorHAnsi"/>
              </w:rPr>
              <w:t xml:space="preserve"> severine.rigommier@ac-grenoble.fr</w:t>
            </w:r>
          </w:p>
          <w:p w14:paraId="2129F2C6" w14:textId="6B30DAD5" w:rsidR="00DC737D" w:rsidRDefault="00DC737D" w:rsidP="004E3FDE">
            <w:pPr>
              <w:rPr>
                <w:rFonts w:cstheme="minorHAnsi"/>
              </w:rPr>
            </w:pPr>
            <w:r>
              <w:rPr>
                <w:rFonts w:cstheme="minorHAnsi"/>
              </w:rPr>
              <w:t>Téléphone :</w:t>
            </w:r>
            <w:r w:rsidR="008514E5">
              <w:rPr>
                <w:rFonts w:cstheme="minorHAnsi"/>
              </w:rPr>
              <w:t xml:space="preserve"> 0474973155</w:t>
            </w:r>
          </w:p>
        </w:tc>
      </w:tr>
    </w:tbl>
    <w:p w14:paraId="559B10C7" w14:textId="77777777" w:rsidR="00993487" w:rsidRDefault="00993487" w:rsidP="00993487">
      <w:pPr>
        <w:rPr>
          <w:rFonts w:cstheme="minorHAnsi"/>
        </w:rPr>
      </w:pPr>
    </w:p>
    <w:p w14:paraId="38DF7C22" w14:textId="40DF8E8E" w:rsidR="00DC737D" w:rsidRPr="00DC737D" w:rsidRDefault="00D63A15" w:rsidP="00993487">
      <w:pPr>
        <w:rPr>
          <w:rFonts w:cstheme="minorHAnsi"/>
          <w:b/>
        </w:rPr>
      </w:pPr>
      <w:r>
        <w:rPr>
          <w:rFonts w:cstheme="minorHAnsi"/>
          <w:b/>
        </w:rPr>
        <w:t>Visas du chef ou de la cheffe d’établissement</w:t>
      </w:r>
    </w:p>
    <w:tbl>
      <w:tblPr>
        <w:tblStyle w:val="Grilledutableau"/>
        <w:tblW w:w="0" w:type="auto"/>
        <w:tblLook w:val="04A0" w:firstRow="1" w:lastRow="0" w:firstColumn="1" w:lastColumn="0" w:noHBand="0" w:noVBand="1"/>
      </w:tblPr>
      <w:tblGrid>
        <w:gridCol w:w="9060"/>
      </w:tblGrid>
      <w:tr w:rsidR="00D63A15" w14:paraId="3EFD3454" w14:textId="77777777" w:rsidTr="00C30BF6">
        <w:trPr>
          <w:trHeight w:val="920"/>
        </w:trPr>
        <w:tc>
          <w:tcPr>
            <w:tcW w:w="9060" w:type="dxa"/>
            <w:vAlign w:val="center"/>
          </w:tcPr>
          <w:p w14:paraId="5A0345BF" w14:textId="7452A771" w:rsidR="00D63A15" w:rsidRPr="00DC737D" w:rsidRDefault="00D63A15" w:rsidP="004E3FDE">
            <w:pPr>
              <w:rPr>
                <w:rFonts w:cstheme="minorHAnsi"/>
                <w:highlight w:val="yellow"/>
              </w:rPr>
            </w:pPr>
          </w:p>
          <w:p w14:paraId="738B3856" w14:textId="21EE7ED5" w:rsidR="00D63A15" w:rsidRPr="00DC737D" w:rsidRDefault="00D63A15" w:rsidP="004E3FDE">
            <w:pPr>
              <w:rPr>
                <w:rFonts w:cstheme="minorHAnsi"/>
                <w:highlight w:val="yellow"/>
              </w:rPr>
            </w:pPr>
          </w:p>
        </w:tc>
      </w:tr>
    </w:tbl>
    <w:p w14:paraId="37530168" w14:textId="48044A11" w:rsidR="00BA69C1" w:rsidRDefault="003C3DE0">
      <w:r>
        <w:lastRenderedPageBreak/>
        <w:t>Sont à joindre au dossier</w:t>
      </w:r>
      <w:r w:rsidR="00BA69C1">
        <w:t> :</w:t>
      </w:r>
    </w:p>
    <w:p w14:paraId="0669B2B3" w14:textId="77777777" w:rsidR="00BA69C1" w:rsidRDefault="00BA69C1" w:rsidP="00BA69C1">
      <w:pPr>
        <w:pStyle w:val="Paragraphedeliste"/>
        <w:numPr>
          <w:ilvl w:val="0"/>
          <w:numId w:val="4"/>
        </w:numPr>
      </w:pPr>
      <w:r w:rsidRPr="00BA69C1">
        <w:rPr>
          <w:b/>
          <w:u w:val="single"/>
        </w:rPr>
        <w:t>Le</w:t>
      </w:r>
      <w:r w:rsidR="007A4002" w:rsidRPr="00BA69C1">
        <w:rPr>
          <w:b/>
          <w:u w:val="single"/>
        </w:rPr>
        <w:t xml:space="preserve"> projet d’établissement</w:t>
      </w:r>
      <w:r>
        <w:t> ;</w:t>
      </w:r>
    </w:p>
    <w:p w14:paraId="79843587" w14:textId="171F5E0A" w:rsidR="0055399C" w:rsidRDefault="007F1768" w:rsidP="00606509">
      <w:pPr>
        <w:pStyle w:val="Paragraphedeliste"/>
        <w:numPr>
          <w:ilvl w:val="0"/>
          <w:numId w:val="4"/>
        </w:numPr>
      </w:pPr>
      <w:r>
        <w:t>T</w:t>
      </w:r>
      <w:r w:rsidR="00C516FC" w:rsidRPr="00C516FC">
        <w:t>ous l</w:t>
      </w:r>
      <w:r w:rsidR="007A4002">
        <w:t>es documents utiles justifiant de</w:t>
      </w:r>
      <w:r w:rsidR="00C516FC" w:rsidRPr="00C516FC">
        <w:t xml:space="preserve"> la dynamique interne à l’établissement (</w:t>
      </w:r>
      <w:r w:rsidR="009254F6">
        <w:t>ODJ et CR de réunions d’instances</w:t>
      </w:r>
      <w:r w:rsidR="00C516FC" w:rsidRPr="00C516FC">
        <w:t xml:space="preserve">, fiches action, productions </w:t>
      </w:r>
      <w:r w:rsidR="00BA69C1">
        <w:t xml:space="preserve">d’élèves, lien vers </w:t>
      </w:r>
      <w:r>
        <w:t xml:space="preserve">le </w:t>
      </w:r>
      <w:r w:rsidR="00BA69C1">
        <w:t>site</w:t>
      </w:r>
      <w:r>
        <w:t xml:space="preserve"> de l’établissement, etc.</w:t>
      </w:r>
      <w:r w:rsidR="00BA69C1">
        <w:t>)</w:t>
      </w:r>
    </w:p>
    <w:p w14:paraId="7F59B537" w14:textId="77777777" w:rsidR="00102F22" w:rsidRDefault="00102F22" w:rsidP="00102F22">
      <w:pPr>
        <w:rPr>
          <w:b/>
        </w:rPr>
      </w:pPr>
    </w:p>
    <w:p w14:paraId="54FEA681" w14:textId="79BDBF1D" w:rsidR="00102F22" w:rsidRPr="00102F22" w:rsidRDefault="00102F22" w:rsidP="00102F22">
      <w:pPr>
        <w:rPr>
          <w:b/>
        </w:rPr>
      </w:pPr>
      <w:r w:rsidRPr="00102F22">
        <w:rPr>
          <w:b/>
        </w:rPr>
        <w:t>Calendrier de la campagne 2025-2026</w:t>
      </w:r>
    </w:p>
    <w:tbl>
      <w:tblPr>
        <w:tblStyle w:val="Grilledutableau"/>
        <w:tblW w:w="0" w:type="auto"/>
        <w:tblLook w:val="04A0" w:firstRow="1" w:lastRow="0" w:firstColumn="1" w:lastColumn="0" w:noHBand="0" w:noVBand="1"/>
      </w:tblPr>
      <w:tblGrid>
        <w:gridCol w:w="9060"/>
      </w:tblGrid>
      <w:tr w:rsidR="00102F22" w14:paraId="4F70CFD6" w14:textId="77777777" w:rsidTr="00466729">
        <w:tc>
          <w:tcPr>
            <w:tcW w:w="9060" w:type="dxa"/>
          </w:tcPr>
          <w:p w14:paraId="4846742A" w14:textId="66CE6581" w:rsidR="00102F22" w:rsidRPr="009254F6" w:rsidRDefault="00102F22" w:rsidP="00466729">
            <w:bookmarkStart w:id="0" w:name="_Hlk113006957"/>
            <w:r>
              <w:rPr>
                <w:b/>
              </w:rPr>
              <w:t xml:space="preserve">19 mai 2026 : </w:t>
            </w:r>
            <w:r w:rsidRPr="009254F6">
              <w:t>Date limite de dépôt des candidatures par les EPLE</w:t>
            </w:r>
          </w:p>
          <w:p w14:paraId="51E33CCF" w14:textId="609F968A" w:rsidR="00102F22" w:rsidRDefault="00102F22" w:rsidP="00466729">
            <w:r>
              <w:rPr>
                <w:b/>
              </w:rPr>
              <w:t xml:space="preserve">Fin mai 2026 : </w:t>
            </w:r>
            <w:r>
              <w:t>Étude des dossiers de candidature </w:t>
            </w:r>
          </w:p>
          <w:p w14:paraId="4FCB906F" w14:textId="5F26D461" w:rsidR="00102F22" w:rsidRDefault="00102F22" w:rsidP="00466729">
            <w:pPr>
              <w:rPr>
                <w:b/>
              </w:rPr>
            </w:pPr>
            <w:r>
              <w:rPr>
                <w:b/>
              </w:rPr>
              <w:t>Juin</w:t>
            </w:r>
            <w:r w:rsidRPr="004E3FDE">
              <w:rPr>
                <w:b/>
              </w:rPr>
              <w:t xml:space="preserve"> 202</w:t>
            </w:r>
            <w:r>
              <w:rPr>
                <w:b/>
              </w:rPr>
              <w:t>6</w:t>
            </w:r>
            <w:r w:rsidRPr="004E3FDE">
              <w:rPr>
                <w:b/>
              </w:rPr>
              <w:t> :</w:t>
            </w:r>
            <w:r>
              <w:t xml:space="preserve"> Annonce des établissements labellisés égalité filles-garçons</w:t>
            </w:r>
            <w:bookmarkEnd w:id="0"/>
          </w:p>
        </w:tc>
      </w:tr>
    </w:tbl>
    <w:p w14:paraId="6FE1A896" w14:textId="77777777" w:rsidR="00102F22" w:rsidRDefault="00102F22" w:rsidP="00102F22"/>
    <w:p w14:paraId="7DF66704" w14:textId="77777777" w:rsidR="00393511" w:rsidRDefault="00393511">
      <w:pPr>
        <w:rPr>
          <w:b/>
        </w:rPr>
      </w:pPr>
    </w:p>
    <w:tbl>
      <w:tblPr>
        <w:tblStyle w:val="Grilledutableau"/>
        <w:tblW w:w="0" w:type="auto"/>
        <w:tblLook w:val="04A0" w:firstRow="1" w:lastRow="0" w:firstColumn="1" w:lastColumn="0" w:noHBand="0" w:noVBand="1"/>
      </w:tblPr>
      <w:tblGrid>
        <w:gridCol w:w="9060"/>
      </w:tblGrid>
      <w:tr w:rsidR="00EC42F0" w14:paraId="065363A2" w14:textId="77777777" w:rsidTr="00393511">
        <w:trPr>
          <w:trHeight w:val="542"/>
        </w:trPr>
        <w:tc>
          <w:tcPr>
            <w:tcW w:w="9060" w:type="dxa"/>
            <w:shd w:val="clear" w:color="auto" w:fill="D9D9D9" w:themeFill="background1" w:themeFillShade="D9"/>
            <w:vAlign w:val="center"/>
          </w:tcPr>
          <w:p w14:paraId="76A3D5F1" w14:textId="3973053D" w:rsidR="00EC42F0" w:rsidRPr="00C30BF6" w:rsidRDefault="00EC42F0">
            <w:pPr>
              <w:shd w:val="clear" w:color="auto" w:fill="D9D9D9" w:themeFill="background1" w:themeFillShade="D9"/>
              <w:rPr>
                <w:sz w:val="28"/>
              </w:rPr>
            </w:pPr>
            <w:r w:rsidRPr="00C30BF6">
              <w:rPr>
                <w:b/>
                <w:sz w:val="28"/>
              </w:rPr>
              <w:t xml:space="preserve">Description succincte de l’établissement </w:t>
            </w:r>
            <w:r w:rsidRPr="00C30BF6">
              <w:t xml:space="preserve"> </w:t>
            </w:r>
          </w:p>
        </w:tc>
      </w:tr>
      <w:tr w:rsidR="00EC42F0" w14:paraId="5967B2DC" w14:textId="77777777" w:rsidTr="00AC2F51">
        <w:trPr>
          <w:trHeight w:val="5431"/>
        </w:trPr>
        <w:tc>
          <w:tcPr>
            <w:tcW w:w="9060" w:type="dxa"/>
            <w:shd w:val="clear" w:color="auto" w:fill="auto"/>
          </w:tcPr>
          <w:p w14:paraId="5F319497" w14:textId="77777777" w:rsidR="008514E5" w:rsidRPr="00BB4E9A" w:rsidRDefault="008514E5" w:rsidP="008514E5">
            <w:pPr>
              <w:pStyle w:val="Paragraphedeliste"/>
              <w:numPr>
                <w:ilvl w:val="0"/>
                <w:numId w:val="4"/>
              </w:numPr>
              <w:rPr>
                <w:rFonts w:cstheme="minorHAnsi"/>
                <w:sz w:val="20"/>
                <w:szCs w:val="20"/>
              </w:rPr>
            </w:pPr>
            <w:r w:rsidRPr="00BB4E9A">
              <w:rPr>
                <w:rFonts w:cstheme="minorHAnsi"/>
                <w:sz w:val="20"/>
                <w:szCs w:val="20"/>
              </w:rPr>
              <w:t>Nombre d’élèves scolarisés : 759</w:t>
            </w:r>
          </w:p>
          <w:p w14:paraId="0C1E4BCF" w14:textId="77777777" w:rsidR="008514E5" w:rsidRPr="00BB4E9A" w:rsidRDefault="008514E5" w:rsidP="008514E5">
            <w:pPr>
              <w:pStyle w:val="Paragraphedeliste"/>
              <w:numPr>
                <w:ilvl w:val="1"/>
                <w:numId w:val="4"/>
              </w:numPr>
              <w:rPr>
                <w:rFonts w:cstheme="minorHAnsi"/>
                <w:sz w:val="20"/>
                <w:szCs w:val="20"/>
              </w:rPr>
            </w:pPr>
            <w:r w:rsidRPr="00BB4E9A">
              <w:rPr>
                <w:rFonts w:cstheme="minorHAnsi"/>
                <w:sz w:val="20"/>
                <w:szCs w:val="20"/>
              </w:rPr>
              <w:t>Dont 432 filles </w:t>
            </w:r>
          </w:p>
          <w:p w14:paraId="014F0DB5" w14:textId="77777777" w:rsidR="008514E5" w:rsidRPr="00BB4E9A" w:rsidRDefault="008514E5" w:rsidP="008514E5">
            <w:pPr>
              <w:pStyle w:val="Paragraphedeliste"/>
              <w:numPr>
                <w:ilvl w:val="1"/>
                <w:numId w:val="4"/>
              </w:numPr>
              <w:rPr>
                <w:rFonts w:cstheme="minorHAnsi"/>
                <w:sz w:val="20"/>
                <w:szCs w:val="20"/>
              </w:rPr>
            </w:pPr>
            <w:r w:rsidRPr="00BB4E9A">
              <w:rPr>
                <w:rFonts w:cstheme="minorHAnsi"/>
                <w:sz w:val="20"/>
                <w:szCs w:val="20"/>
              </w:rPr>
              <w:t>Dont 327 garçons </w:t>
            </w:r>
          </w:p>
          <w:p w14:paraId="50CD937F" w14:textId="77777777" w:rsidR="008514E5" w:rsidRPr="00BB4E9A" w:rsidRDefault="008514E5" w:rsidP="008514E5">
            <w:pPr>
              <w:pStyle w:val="Paragraphedeliste"/>
              <w:numPr>
                <w:ilvl w:val="0"/>
                <w:numId w:val="4"/>
              </w:numPr>
              <w:rPr>
                <w:rFonts w:cstheme="minorHAnsi"/>
                <w:sz w:val="20"/>
                <w:szCs w:val="20"/>
              </w:rPr>
            </w:pPr>
            <w:r w:rsidRPr="00BB4E9A">
              <w:rPr>
                <w:rFonts w:cstheme="minorHAnsi"/>
                <w:sz w:val="20"/>
                <w:szCs w:val="20"/>
              </w:rPr>
              <w:t>Nombre de classes et répartition par niveaux ? 11 divisions de 2GT, 4 divisions de 1Générale, 1 division de 1technologique, 5 divisions de terminale Générale, 1 division de terminale technologique. 1 division de 3PM, 3 divisions de CAP dont 2 de seconde, 7 divisions de baccalauréat professionnel (1 de seconde, 3 de première et 3 de terminale).</w:t>
            </w:r>
          </w:p>
          <w:p w14:paraId="79A0588F" w14:textId="77777777" w:rsidR="008514E5" w:rsidRPr="00BB4E9A" w:rsidRDefault="008514E5" w:rsidP="008514E5">
            <w:pPr>
              <w:pStyle w:val="Paragraphedeliste"/>
              <w:numPr>
                <w:ilvl w:val="0"/>
                <w:numId w:val="4"/>
              </w:numPr>
              <w:rPr>
                <w:rFonts w:cstheme="minorHAnsi"/>
                <w:sz w:val="20"/>
                <w:szCs w:val="20"/>
              </w:rPr>
            </w:pPr>
            <w:r w:rsidRPr="00BB4E9A">
              <w:rPr>
                <w:rFonts w:cstheme="minorHAnsi"/>
                <w:sz w:val="20"/>
                <w:szCs w:val="20"/>
              </w:rPr>
              <w:t>Nombre de personnels enseignants : 65</w:t>
            </w:r>
          </w:p>
          <w:p w14:paraId="1772610F" w14:textId="77777777" w:rsidR="008514E5" w:rsidRPr="00BB4E9A" w:rsidRDefault="008514E5" w:rsidP="008514E5">
            <w:pPr>
              <w:spacing w:before="120" w:after="120"/>
              <w:jc w:val="both"/>
              <w:rPr>
                <w:rFonts w:eastAsia="Arial" w:cstheme="minorHAnsi"/>
                <w:sz w:val="20"/>
                <w:szCs w:val="20"/>
              </w:rPr>
            </w:pPr>
            <w:r w:rsidRPr="00BB4E9A">
              <w:rPr>
                <w:rFonts w:cstheme="minorHAnsi"/>
                <w:sz w:val="20"/>
                <w:szCs w:val="20"/>
              </w:rPr>
              <w:t xml:space="preserve">Description succincte du territoire d’implantation : </w:t>
            </w:r>
            <w:r w:rsidRPr="00BB4E9A">
              <w:rPr>
                <w:rFonts w:eastAsia="Arial" w:cstheme="minorHAnsi"/>
                <w:sz w:val="20"/>
                <w:szCs w:val="20"/>
              </w:rPr>
              <w:t xml:space="preserve">La Tour-du-Pin est une sous-préfecture de l’Isère, géographiquement, située dans le Bas-Dauphiné, siège de la </w:t>
            </w:r>
            <w:hyperlink r:id="rId11">
              <w:r w:rsidRPr="00BB4E9A">
                <w:rPr>
                  <w:rStyle w:val="Lienhypertexte"/>
                  <w:rFonts w:eastAsia="Arial" w:cstheme="minorHAnsi"/>
                  <w:color w:val="auto"/>
                  <w:sz w:val="20"/>
                  <w:szCs w:val="20"/>
                  <w:u w:val="none"/>
                </w:rPr>
                <w:t>communauté de communes « Les Vals du Dauphiné</w:t>
              </w:r>
            </w:hyperlink>
            <w:r w:rsidRPr="00BB4E9A">
              <w:rPr>
                <w:rFonts w:eastAsia="Arial" w:cstheme="minorHAnsi"/>
                <w:sz w:val="20"/>
                <w:szCs w:val="20"/>
              </w:rPr>
              <w:t xml:space="preserve"> ».</w:t>
            </w:r>
          </w:p>
          <w:p w14:paraId="1A0240B6" w14:textId="77777777" w:rsidR="008514E5" w:rsidRPr="00BB4E9A" w:rsidRDefault="008514E5" w:rsidP="008514E5">
            <w:pPr>
              <w:spacing w:before="120" w:after="120"/>
              <w:jc w:val="both"/>
              <w:rPr>
                <w:rFonts w:eastAsia="Arial" w:cstheme="minorHAnsi"/>
                <w:sz w:val="20"/>
                <w:szCs w:val="20"/>
              </w:rPr>
            </w:pPr>
            <w:r w:rsidRPr="00BB4E9A">
              <w:rPr>
                <w:rFonts w:eastAsia="Arial" w:cstheme="minorHAnsi"/>
                <w:sz w:val="20"/>
                <w:szCs w:val="20"/>
              </w:rPr>
              <w:t xml:space="preserve">Ville à la campagne, </w:t>
            </w:r>
            <w:hyperlink r:id="rId12">
              <w:r w:rsidRPr="00BB4E9A">
                <w:rPr>
                  <w:rStyle w:val="Lienhypertexte"/>
                  <w:rFonts w:eastAsia="Arial" w:cstheme="minorHAnsi"/>
                  <w:color w:val="auto"/>
                  <w:sz w:val="20"/>
                  <w:szCs w:val="20"/>
                  <w:u w:val="none"/>
                </w:rPr>
                <w:t>chef-lieu d'un arrondissement de l'Isère</w:t>
              </w:r>
            </w:hyperlink>
            <w:r w:rsidRPr="00BB4E9A">
              <w:rPr>
                <w:rFonts w:eastAsia="Arial" w:cstheme="minorHAnsi"/>
                <w:sz w:val="20"/>
                <w:szCs w:val="20"/>
              </w:rPr>
              <w:t xml:space="preserve">, elle se place approximativement à équidistance des agglomérations de </w:t>
            </w:r>
            <w:hyperlink r:id="rId13">
              <w:r w:rsidRPr="00BB4E9A">
                <w:rPr>
                  <w:rStyle w:val="Lienhypertexte"/>
                  <w:rFonts w:eastAsia="Arial" w:cstheme="minorHAnsi"/>
                  <w:color w:val="auto"/>
                  <w:sz w:val="20"/>
                  <w:szCs w:val="20"/>
                  <w:u w:val="none"/>
                </w:rPr>
                <w:t>Lyon</w:t>
              </w:r>
            </w:hyperlink>
            <w:r w:rsidRPr="00BB4E9A">
              <w:rPr>
                <w:rFonts w:eastAsia="Arial" w:cstheme="minorHAnsi"/>
                <w:sz w:val="20"/>
                <w:szCs w:val="20"/>
              </w:rPr>
              <w:t xml:space="preserve">, de </w:t>
            </w:r>
            <w:hyperlink r:id="rId14">
              <w:r w:rsidRPr="00BB4E9A">
                <w:rPr>
                  <w:rStyle w:val="Lienhypertexte"/>
                  <w:rFonts w:eastAsia="Arial" w:cstheme="minorHAnsi"/>
                  <w:color w:val="auto"/>
                  <w:sz w:val="20"/>
                  <w:szCs w:val="20"/>
                  <w:u w:val="none"/>
                </w:rPr>
                <w:t>Grenoble</w:t>
              </w:r>
            </w:hyperlink>
            <w:r w:rsidRPr="00BB4E9A">
              <w:rPr>
                <w:rFonts w:eastAsia="Arial" w:cstheme="minorHAnsi"/>
                <w:sz w:val="20"/>
                <w:szCs w:val="20"/>
              </w:rPr>
              <w:t xml:space="preserve">, et de </w:t>
            </w:r>
            <w:hyperlink r:id="rId15">
              <w:r w:rsidRPr="00BB4E9A">
                <w:rPr>
                  <w:rStyle w:val="Lienhypertexte"/>
                  <w:rFonts w:eastAsia="Arial" w:cstheme="minorHAnsi"/>
                  <w:color w:val="auto"/>
                  <w:sz w:val="20"/>
                  <w:szCs w:val="20"/>
                  <w:u w:val="none"/>
                </w:rPr>
                <w:t>Chambéry</w:t>
              </w:r>
            </w:hyperlink>
            <w:r w:rsidRPr="00BB4E9A">
              <w:rPr>
                <w:rFonts w:eastAsia="Arial" w:cstheme="minorHAnsi"/>
                <w:sz w:val="20"/>
                <w:szCs w:val="20"/>
              </w:rPr>
              <w:t>.</w:t>
            </w:r>
          </w:p>
          <w:p w14:paraId="63794BCC" w14:textId="77777777" w:rsidR="008514E5" w:rsidRPr="00BB4E9A" w:rsidRDefault="008514E5" w:rsidP="008514E5">
            <w:pPr>
              <w:jc w:val="both"/>
              <w:rPr>
                <w:rFonts w:cstheme="minorHAnsi"/>
                <w:sz w:val="20"/>
                <w:szCs w:val="20"/>
              </w:rPr>
            </w:pPr>
            <w:r w:rsidRPr="00BB4E9A">
              <w:rPr>
                <w:rFonts w:eastAsia="Times New Roman" w:cstheme="minorHAnsi"/>
                <w:sz w:val="20"/>
                <w:szCs w:val="20"/>
              </w:rPr>
              <w:t xml:space="preserve">L'autoroute </w:t>
            </w:r>
            <w:hyperlink r:id="rId16">
              <w:r w:rsidRPr="00BB4E9A">
                <w:rPr>
                  <w:rStyle w:val="Lienhypertexte"/>
                  <w:rFonts w:eastAsia="Times New Roman" w:cstheme="minorHAnsi"/>
                  <w:color w:val="auto"/>
                  <w:sz w:val="20"/>
                  <w:szCs w:val="20"/>
                  <w:u w:val="none"/>
                </w:rPr>
                <w:t>A43</w:t>
              </w:r>
            </w:hyperlink>
            <w:r w:rsidRPr="00BB4E9A">
              <w:rPr>
                <w:rFonts w:eastAsia="Times New Roman" w:cstheme="minorHAnsi"/>
                <w:sz w:val="20"/>
                <w:szCs w:val="20"/>
              </w:rPr>
              <w:t xml:space="preserve"> la relie à </w:t>
            </w:r>
            <w:hyperlink r:id="rId17">
              <w:r w:rsidRPr="00BB4E9A">
                <w:rPr>
                  <w:rStyle w:val="Lienhypertexte"/>
                  <w:rFonts w:eastAsia="Times New Roman" w:cstheme="minorHAnsi"/>
                  <w:color w:val="auto"/>
                  <w:sz w:val="20"/>
                  <w:szCs w:val="20"/>
                  <w:u w:val="none"/>
                </w:rPr>
                <w:t>Lyon</w:t>
              </w:r>
            </w:hyperlink>
            <w:r w:rsidRPr="00BB4E9A">
              <w:rPr>
                <w:rFonts w:eastAsia="Times New Roman" w:cstheme="minorHAnsi"/>
                <w:sz w:val="20"/>
                <w:szCs w:val="20"/>
              </w:rPr>
              <w:t xml:space="preserve"> et à </w:t>
            </w:r>
            <w:hyperlink r:id="rId18">
              <w:r w:rsidRPr="00BB4E9A">
                <w:rPr>
                  <w:rStyle w:val="Lienhypertexte"/>
                  <w:rFonts w:eastAsia="Times New Roman" w:cstheme="minorHAnsi"/>
                  <w:color w:val="auto"/>
                  <w:sz w:val="20"/>
                  <w:szCs w:val="20"/>
                  <w:u w:val="none"/>
                </w:rPr>
                <w:t>Chambéry</w:t>
              </w:r>
            </w:hyperlink>
            <w:r w:rsidRPr="00BB4E9A">
              <w:rPr>
                <w:rFonts w:eastAsia="Times New Roman" w:cstheme="minorHAnsi"/>
                <w:sz w:val="20"/>
                <w:szCs w:val="20"/>
              </w:rPr>
              <w:t>, et l'</w:t>
            </w:r>
            <w:hyperlink r:id="rId19">
              <w:r w:rsidRPr="00BB4E9A">
                <w:rPr>
                  <w:rStyle w:val="Lienhypertexte"/>
                  <w:rFonts w:eastAsia="Times New Roman" w:cstheme="minorHAnsi"/>
                  <w:color w:val="auto"/>
                  <w:sz w:val="20"/>
                  <w:szCs w:val="20"/>
                  <w:u w:val="none"/>
                </w:rPr>
                <w:t>A48</w:t>
              </w:r>
            </w:hyperlink>
            <w:r w:rsidRPr="00BB4E9A">
              <w:rPr>
                <w:rFonts w:eastAsia="Times New Roman" w:cstheme="minorHAnsi"/>
                <w:sz w:val="20"/>
                <w:szCs w:val="20"/>
              </w:rPr>
              <w:t xml:space="preserve"> à </w:t>
            </w:r>
            <w:hyperlink r:id="rId20">
              <w:r w:rsidRPr="00BB4E9A">
                <w:rPr>
                  <w:rStyle w:val="Lienhypertexte"/>
                  <w:rFonts w:eastAsia="Times New Roman" w:cstheme="minorHAnsi"/>
                  <w:color w:val="auto"/>
                  <w:sz w:val="20"/>
                  <w:szCs w:val="20"/>
                  <w:u w:val="none"/>
                </w:rPr>
                <w:t>Grenoble</w:t>
              </w:r>
            </w:hyperlink>
            <w:r w:rsidRPr="00BB4E9A">
              <w:rPr>
                <w:rFonts w:eastAsia="Times New Roman" w:cstheme="minorHAnsi"/>
                <w:sz w:val="20"/>
                <w:szCs w:val="20"/>
              </w:rPr>
              <w:t xml:space="preserve"> grâce un échangeur situé entre la Tour-du-Pin et </w:t>
            </w:r>
            <w:hyperlink r:id="rId21">
              <w:r w:rsidRPr="00BB4E9A">
                <w:rPr>
                  <w:rStyle w:val="Lienhypertexte"/>
                  <w:rFonts w:eastAsia="Times New Roman" w:cstheme="minorHAnsi"/>
                  <w:color w:val="auto"/>
                  <w:sz w:val="20"/>
                  <w:szCs w:val="20"/>
                  <w:u w:val="none"/>
                </w:rPr>
                <w:t>Bourgoin-Jallieu</w:t>
              </w:r>
            </w:hyperlink>
            <w:r w:rsidRPr="00BB4E9A">
              <w:rPr>
                <w:rFonts w:eastAsia="Times New Roman" w:cstheme="minorHAnsi"/>
                <w:sz w:val="20"/>
                <w:szCs w:val="20"/>
              </w:rPr>
              <w:t xml:space="preserve">. Les routes départementales la connectent avec </w:t>
            </w:r>
            <w:hyperlink r:id="rId22">
              <w:r w:rsidRPr="00BB4E9A">
                <w:rPr>
                  <w:rStyle w:val="Lienhypertexte"/>
                  <w:rFonts w:eastAsia="Times New Roman" w:cstheme="minorHAnsi"/>
                  <w:color w:val="auto"/>
                  <w:sz w:val="20"/>
                  <w:szCs w:val="20"/>
                  <w:u w:val="none"/>
                </w:rPr>
                <w:t>Bourgoin-Jallieu</w:t>
              </w:r>
            </w:hyperlink>
            <w:r w:rsidRPr="00BB4E9A">
              <w:rPr>
                <w:rFonts w:eastAsia="Times New Roman" w:cstheme="minorHAnsi"/>
                <w:sz w:val="20"/>
                <w:szCs w:val="20"/>
              </w:rPr>
              <w:t xml:space="preserve">, </w:t>
            </w:r>
            <w:hyperlink r:id="rId23">
              <w:r w:rsidRPr="00BB4E9A">
                <w:rPr>
                  <w:rStyle w:val="Lienhypertexte"/>
                  <w:rFonts w:eastAsia="Times New Roman" w:cstheme="minorHAnsi"/>
                  <w:color w:val="auto"/>
                  <w:sz w:val="20"/>
                  <w:szCs w:val="20"/>
                  <w:u w:val="none"/>
                </w:rPr>
                <w:t>Pont-de-Beauvoisin</w:t>
              </w:r>
            </w:hyperlink>
            <w:r w:rsidRPr="00BB4E9A">
              <w:rPr>
                <w:rFonts w:eastAsia="Times New Roman" w:cstheme="minorHAnsi"/>
                <w:sz w:val="20"/>
                <w:szCs w:val="20"/>
              </w:rPr>
              <w:t xml:space="preserve">, Chambéry, </w:t>
            </w:r>
            <w:hyperlink r:id="rId24">
              <w:r w:rsidRPr="00BB4E9A">
                <w:rPr>
                  <w:rStyle w:val="Lienhypertexte"/>
                  <w:rFonts w:eastAsia="Times New Roman" w:cstheme="minorHAnsi"/>
                  <w:color w:val="auto"/>
                  <w:sz w:val="20"/>
                  <w:szCs w:val="20"/>
                  <w:u w:val="none"/>
                </w:rPr>
                <w:t>La Balme</w:t>
              </w:r>
            </w:hyperlink>
            <w:r w:rsidRPr="00BB4E9A">
              <w:rPr>
                <w:rFonts w:eastAsia="Times New Roman" w:cstheme="minorHAnsi"/>
                <w:sz w:val="20"/>
                <w:szCs w:val="20"/>
              </w:rPr>
              <w:t xml:space="preserve">, </w:t>
            </w:r>
            <w:hyperlink r:id="rId25">
              <w:r w:rsidRPr="00BB4E9A">
                <w:rPr>
                  <w:rStyle w:val="Lienhypertexte"/>
                  <w:rFonts w:eastAsia="Times New Roman" w:cstheme="minorHAnsi"/>
                  <w:color w:val="auto"/>
                  <w:sz w:val="20"/>
                  <w:szCs w:val="20"/>
                  <w:u w:val="none"/>
                </w:rPr>
                <w:t>Vézeronce-Curtin</w:t>
              </w:r>
            </w:hyperlink>
            <w:r w:rsidRPr="00BB4E9A">
              <w:rPr>
                <w:rFonts w:eastAsia="Times New Roman" w:cstheme="minorHAnsi"/>
                <w:sz w:val="20"/>
                <w:szCs w:val="20"/>
              </w:rPr>
              <w:t xml:space="preserve"> et </w:t>
            </w:r>
            <w:hyperlink r:id="rId26">
              <w:r w:rsidRPr="00BB4E9A">
                <w:rPr>
                  <w:rStyle w:val="Lienhypertexte"/>
                  <w:rFonts w:eastAsia="Times New Roman" w:cstheme="minorHAnsi"/>
                  <w:color w:val="auto"/>
                  <w:sz w:val="20"/>
                  <w:szCs w:val="20"/>
                  <w:u w:val="none"/>
                </w:rPr>
                <w:t>Morestel</w:t>
              </w:r>
            </w:hyperlink>
            <w:r w:rsidRPr="00BB4E9A">
              <w:rPr>
                <w:rFonts w:eastAsia="Times New Roman" w:cstheme="minorHAnsi"/>
                <w:sz w:val="20"/>
                <w:szCs w:val="20"/>
              </w:rPr>
              <w:t xml:space="preserve">. La </w:t>
            </w:r>
            <w:hyperlink r:id="rId27">
              <w:r w:rsidRPr="00BB4E9A">
                <w:rPr>
                  <w:rStyle w:val="Lienhypertexte"/>
                  <w:rFonts w:eastAsia="Times New Roman" w:cstheme="minorHAnsi"/>
                  <w:color w:val="auto"/>
                  <w:sz w:val="20"/>
                  <w:szCs w:val="20"/>
                  <w:u w:val="none"/>
                </w:rPr>
                <w:t xml:space="preserve">gare </w:t>
              </w:r>
            </w:hyperlink>
            <w:r w:rsidRPr="00BB4E9A">
              <w:rPr>
                <w:rFonts w:eastAsia="Times New Roman" w:cstheme="minorHAnsi"/>
                <w:sz w:val="20"/>
                <w:szCs w:val="20"/>
              </w:rPr>
              <w:t xml:space="preserve">est desservie par des </w:t>
            </w:r>
            <w:hyperlink r:id="rId28">
              <w:r w:rsidRPr="00BB4E9A">
                <w:rPr>
                  <w:rStyle w:val="Lienhypertexte"/>
                  <w:rFonts w:eastAsia="Times New Roman" w:cstheme="minorHAnsi"/>
                  <w:color w:val="auto"/>
                  <w:sz w:val="20"/>
                  <w:szCs w:val="20"/>
                  <w:u w:val="none"/>
                </w:rPr>
                <w:t>TER Auvergne-Rhône-Alpes</w:t>
              </w:r>
            </w:hyperlink>
            <w:r w:rsidRPr="00BB4E9A">
              <w:rPr>
                <w:rFonts w:eastAsia="Times New Roman" w:cstheme="minorHAnsi"/>
                <w:sz w:val="20"/>
                <w:szCs w:val="20"/>
              </w:rPr>
              <w:t xml:space="preserve"> et des autobus du réseau urbain. La durée moyenne du trajet routier d’un élève est de 30 mn, mais cela ne prend pas en compte le trajet domicile / arrêt de bus qui augmente, très souvent, le temps de trajet. Le lycée doit composer avec les horaires de bus qu’il partage avec les collèges du secteur.</w:t>
            </w:r>
          </w:p>
          <w:p w14:paraId="3F5DCE77" w14:textId="77777777" w:rsidR="008514E5" w:rsidRPr="00BB4E9A" w:rsidRDefault="008514E5" w:rsidP="008514E5">
            <w:pPr>
              <w:spacing w:before="120" w:after="120"/>
              <w:jc w:val="both"/>
              <w:rPr>
                <w:rFonts w:cstheme="minorHAnsi"/>
                <w:sz w:val="20"/>
                <w:szCs w:val="20"/>
              </w:rPr>
            </w:pPr>
            <w:r w:rsidRPr="00BB4E9A">
              <w:rPr>
                <w:rFonts w:eastAsia="Times New Roman" w:cstheme="minorHAnsi"/>
                <w:sz w:val="20"/>
                <w:szCs w:val="20"/>
              </w:rPr>
              <w:t xml:space="preserve"> </w:t>
            </w:r>
          </w:p>
          <w:p w14:paraId="0CC680A7" w14:textId="77777777" w:rsidR="008514E5" w:rsidRPr="00BB4E9A" w:rsidRDefault="008514E5" w:rsidP="008514E5">
            <w:pPr>
              <w:jc w:val="both"/>
              <w:rPr>
                <w:rFonts w:cstheme="minorHAnsi"/>
                <w:sz w:val="20"/>
                <w:szCs w:val="20"/>
              </w:rPr>
            </w:pPr>
            <w:r w:rsidRPr="00BB4E9A">
              <w:rPr>
                <w:rFonts w:eastAsia="Times New Roman" w:cstheme="minorHAnsi"/>
                <w:sz w:val="20"/>
                <w:szCs w:val="20"/>
              </w:rPr>
              <w:t xml:space="preserve">L’indice d’éloignement du LPO E. Cartan est de 104.5 contre 101.4 pour l’Isère. </w:t>
            </w:r>
          </w:p>
          <w:p w14:paraId="36423CD8" w14:textId="77777777" w:rsidR="008514E5" w:rsidRPr="00BB4E9A" w:rsidRDefault="008514E5" w:rsidP="008514E5">
            <w:pPr>
              <w:jc w:val="both"/>
              <w:rPr>
                <w:rFonts w:cstheme="minorHAnsi"/>
                <w:sz w:val="20"/>
                <w:szCs w:val="20"/>
              </w:rPr>
            </w:pPr>
            <w:r w:rsidRPr="00BB4E9A">
              <w:rPr>
                <w:rFonts w:eastAsia="Times New Roman" w:cstheme="minorHAnsi"/>
                <w:sz w:val="20"/>
                <w:szCs w:val="20"/>
              </w:rPr>
              <w:t xml:space="preserve"> </w:t>
            </w:r>
          </w:p>
          <w:p w14:paraId="2624EA76" w14:textId="77777777" w:rsidR="008514E5" w:rsidRDefault="008514E5" w:rsidP="008514E5">
            <w:pPr>
              <w:jc w:val="both"/>
              <w:rPr>
                <w:rFonts w:eastAsia="Times New Roman" w:cstheme="minorHAnsi"/>
                <w:sz w:val="20"/>
                <w:szCs w:val="20"/>
              </w:rPr>
            </w:pPr>
            <w:r w:rsidRPr="00BB4E9A">
              <w:rPr>
                <w:rFonts w:eastAsia="Times New Roman" w:cstheme="minorHAnsi"/>
                <w:sz w:val="20"/>
                <w:szCs w:val="20"/>
              </w:rPr>
              <w:t xml:space="preserve">La densité des réseaux de transport et la situation centrale de La Tour du Pin sont des atouts pour les élèves qui souhaitent bénéficier d’une offre de formation élargie mais on constate que les freins symboliques à la mobilité sont encore trop nombreux. Ce constat est particulièrement prégnant lors de la recherche de PFMP ou lors de la formulation des choix d’orientation. </w:t>
            </w:r>
          </w:p>
          <w:p w14:paraId="184ADF05" w14:textId="77777777" w:rsidR="00AE6919" w:rsidRDefault="00AE6919" w:rsidP="0075188C">
            <w:pPr>
              <w:rPr>
                <w:b/>
              </w:rPr>
            </w:pPr>
          </w:p>
          <w:p w14:paraId="2750DA3E" w14:textId="77777777" w:rsidR="00D34586" w:rsidRDefault="00D34586" w:rsidP="0075188C">
            <w:pPr>
              <w:rPr>
                <w:b/>
              </w:rPr>
            </w:pPr>
          </w:p>
          <w:p w14:paraId="6B78DE2D" w14:textId="77777777" w:rsidR="00D34586" w:rsidRDefault="00D34586" w:rsidP="0075188C">
            <w:pPr>
              <w:rPr>
                <w:b/>
              </w:rPr>
            </w:pPr>
          </w:p>
          <w:p w14:paraId="1FCFA114" w14:textId="77777777" w:rsidR="00D34586" w:rsidRDefault="00D34586" w:rsidP="0075188C">
            <w:pPr>
              <w:rPr>
                <w:b/>
              </w:rPr>
            </w:pPr>
          </w:p>
          <w:p w14:paraId="4821F2AD" w14:textId="16F067ED" w:rsidR="00D34586" w:rsidRPr="00C30BF6" w:rsidRDefault="00D34586" w:rsidP="0075188C">
            <w:pPr>
              <w:rPr>
                <w:b/>
              </w:rPr>
            </w:pPr>
          </w:p>
        </w:tc>
      </w:tr>
      <w:tr w:rsidR="00EC42F0" w14:paraId="56FA35E4" w14:textId="77777777" w:rsidTr="00EC42F0">
        <w:trPr>
          <w:trHeight w:val="542"/>
        </w:trPr>
        <w:tc>
          <w:tcPr>
            <w:tcW w:w="9060" w:type="dxa"/>
            <w:shd w:val="clear" w:color="auto" w:fill="D9D9D9" w:themeFill="background1" w:themeFillShade="D9"/>
            <w:vAlign w:val="center"/>
          </w:tcPr>
          <w:p w14:paraId="7A457DDB" w14:textId="29675B6F" w:rsidR="00EC42F0" w:rsidRPr="00E33C12" w:rsidRDefault="00EC42F0" w:rsidP="005E4636">
            <w:r w:rsidRPr="00EC42F0">
              <w:rPr>
                <w:b/>
                <w:sz w:val="28"/>
              </w:rPr>
              <w:lastRenderedPageBreak/>
              <w:t>Historique de la démarche égalité</w:t>
            </w:r>
            <w:r w:rsidR="00606509">
              <w:rPr>
                <w:b/>
                <w:sz w:val="28"/>
              </w:rPr>
              <w:t>+</w:t>
            </w:r>
            <w:r w:rsidRPr="00EC42F0">
              <w:rPr>
                <w:b/>
                <w:sz w:val="28"/>
              </w:rPr>
              <w:t xml:space="preserve"> au sein de l’établissement</w:t>
            </w:r>
          </w:p>
        </w:tc>
      </w:tr>
      <w:tr w:rsidR="00EC42F0" w14:paraId="045083D5" w14:textId="77777777" w:rsidTr="00AC2F51">
        <w:trPr>
          <w:trHeight w:val="6394"/>
        </w:trPr>
        <w:tc>
          <w:tcPr>
            <w:tcW w:w="9060" w:type="dxa"/>
            <w:shd w:val="clear" w:color="auto" w:fill="FFFFFF" w:themeFill="background1"/>
          </w:tcPr>
          <w:p w14:paraId="3D7352FC" w14:textId="77777777" w:rsidR="008514E5" w:rsidRPr="00BB4E9A" w:rsidRDefault="008514E5" w:rsidP="008514E5">
            <w:pPr>
              <w:pStyle w:val="Paragraphedeliste"/>
              <w:numPr>
                <w:ilvl w:val="0"/>
                <w:numId w:val="4"/>
              </w:numPr>
            </w:pPr>
            <w:r w:rsidRPr="00C30BF6">
              <w:rPr>
                <w:i/>
              </w:rPr>
              <w:t xml:space="preserve">Depuis quand l’établissement ou le territoire éducatif est-il engagé dans la démarche ? </w:t>
            </w:r>
            <w:r w:rsidRPr="00BB4E9A">
              <w:t>septembre 2024</w:t>
            </w:r>
          </w:p>
          <w:p w14:paraId="0C4368AA" w14:textId="77777777" w:rsidR="008514E5" w:rsidRPr="00BB4E9A" w:rsidRDefault="008514E5" w:rsidP="008514E5">
            <w:pPr>
              <w:pStyle w:val="Paragraphedeliste"/>
              <w:numPr>
                <w:ilvl w:val="0"/>
                <w:numId w:val="4"/>
              </w:numPr>
            </w:pPr>
            <w:r w:rsidRPr="00C30BF6">
              <w:rPr>
                <w:i/>
              </w:rPr>
              <w:t>Quel était le diagnostic de départ ?</w:t>
            </w:r>
            <w:r w:rsidRPr="00BB4E9A">
              <w:t xml:space="preserve"> CF questionnaires en PJ et rapport d’auto évaluation</w:t>
            </w:r>
          </w:p>
          <w:p w14:paraId="1112F071" w14:textId="77777777" w:rsidR="008514E5" w:rsidRPr="00C30BF6" w:rsidRDefault="008514E5" w:rsidP="008514E5">
            <w:pPr>
              <w:pStyle w:val="Paragraphedeliste"/>
              <w:numPr>
                <w:ilvl w:val="0"/>
                <w:numId w:val="4"/>
              </w:numPr>
              <w:rPr>
                <w:i/>
              </w:rPr>
            </w:pPr>
            <w:r>
              <w:rPr>
                <w:i/>
              </w:rPr>
              <w:t xml:space="preserve">Pouvez-vous décrire en quelques lignes </w:t>
            </w:r>
            <w:r w:rsidRPr="00C30BF6">
              <w:rPr>
                <w:i/>
              </w:rPr>
              <w:t>l’historique de la démarche égalité</w:t>
            </w:r>
            <w:r>
              <w:rPr>
                <w:i/>
              </w:rPr>
              <w:t> ?</w:t>
            </w:r>
          </w:p>
          <w:p w14:paraId="1E9ED8BF" w14:textId="77777777" w:rsidR="008514E5" w:rsidRDefault="008514E5" w:rsidP="008514E5"/>
          <w:p w14:paraId="4EEDEBFB" w14:textId="77777777" w:rsidR="008514E5" w:rsidRDefault="008514E5" w:rsidP="008514E5">
            <w:r>
              <w:t>La démarche s’est inscrite progressivement dans la réflexion de l’établissement, elle a été questionnée depuis septembre 2022 lors des différents travaux qui ont conduit à la réécriture du</w:t>
            </w:r>
            <w:r w:rsidRPr="00BB4E9A">
              <w:t xml:space="preserve"> règlement intérieur</w:t>
            </w:r>
            <w:r>
              <w:t xml:space="preserve"> en 2022-23, la rédaction de l’a</w:t>
            </w:r>
            <w:r w:rsidRPr="00BB4E9A">
              <w:t xml:space="preserve">uto-évaluation et </w:t>
            </w:r>
            <w:r>
              <w:t>de l’</w:t>
            </w:r>
            <w:r w:rsidRPr="00BB4E9A">
              <w:t>évaluation externe</w:t>
            </w:r>
            <w:r>
              <w:t xml:space="preserve"> en 2023-244, puis du projet d’établissement et enfin en 2024 du </w:t>
            </w:r>
            <w:r w:rsidRPr="00BB4E9A">
              <w:t>contrat d’objectifs</w:t>
            </w:r>
            <w:r>
              <w:t>.</w:t>
            </w:r>
          </w:p>
          <w:p w14:paraId="1882D8CC" w14:textId="77777777" w:rsidR="008514E5" w:rsidRPr="00BB4E9A" w:rsidRDefault="008514E5" w:rsidP="008514E5">
            <w:r>
              <w:t xml:space="preserve">Par ailleurs, les membres du CESCE, sous la présidence de M camus, adjoint de l’établissement, </w:t>
            </w:r>
          </w:p>
          <w:p w14:paraId="6EC3D110" w14:textId="77777777" w:rsidR="008514E5" w:rsidRDefault="008514E5" w:rsidP="008514E5">
            <w:r w:rsidRPr="00BB4E9A">
              <w:t>CESCE</w:t>
            </w:r>
            <w:r>
              <w:t xml:space="preserve"> a engagé plusieurs actions dont le but est de mettre en place des outils de prévention des violences genrées ou stéréotypées, de lutter contre le harcèlement.</w:t>
            </w:r>
          </w:p>
          <w:p w14:paraId="6938538A" w14:textId="77777777" w:rsidR="008514E5" w:rsidRPr="00BB4E9A" w:rsidRDefault="008514E5" w:rsidP="008514E5"/>
          <w:p w14:paraId="30E9B15F" w14:textId="77777777" w:rsidR="008514E5" w:rsidRPr="00BB4E9A" w:rsidRDefault="008514E5" w:rsidP="008514E5">
            <w:r w:rsidRPr="00BB4E9A">
              <w:t>Octobre / novembre 2025 : informations aux instances du projet de labellisation</w:t>
            </w:r>
          </w:p>
          <w:p w14:paraId="104653FE" w14:textId="77777777" w:rsidR="008514E5" w:rsidRPr="00BB4E9A" w:rsidRDefault="008514E5" w:rsidP="008514E5">
            <w:r w:rsidRPr="00BB4E9A">
              <w:t xml:space="preserve">2025/2026 : Formation du référent égalité filles / garçons </w:t>
            </w:r>
          </w:p>
          <w:p w14:paraId="7510FFE0" w14:textId="77777777" w:rsidR="008514E5" w:rsidRPr="00BB4E9A" w:rsidRDefault="008514E5" w:rsidP="008514E5">
            <w:r w:rsidRPr="00BB4E9A">
              <w:t>Décembre 2025 : questionnaire ciblé à l’attention des élèves, parents d’élèves, et personnels</w:t>
            </w:r>
          </w:p>
          <w:p w14:paraId="57F24511" w14:textId="22ADD10E" w:rsidR="009254F6" w:rsidRPr="00EC42F0" w:rsidRDefault="008514E5" w:rsidP="008514E5">
            <w:pPr>
              <w:rPr>
                <w:b/>
                <w:sz w:val="28"/>
              </w:rPr>
            </w:pPr>
            <w:r>
              <w:rPr>
                <w:b/>
                <w:sz w:val="28"/>
              </w:rPr>
              <w:t>Mars 2026 : présentation du dossier aux différentes instances de l’établissement</w:t>
            </w:r>
          </w:p>
        </w:tc>
      </w:tr>
      <w:tr w:rsidR="00EC42F0" w14:paraId="4500415A" w14:textId="77777777" w:rsidTr="00EC42F0">
        <w:trPr>
          <w:trHeight w:val="542"/>
        </w:trPr>
        <w:tc>
          <w:tcPr>
            <w:tcW w:w="9060" w:type="dxa"/>
            <w:shd w:val="clear" w:color="auto" w:fill="D9D9D9" w:themeFill="background1" w:themeFillShade="D9"/>
            <w:vAlign w:val="center"/>
          </w:tcPr>
          <w:p w14:paraId="1FDE3003" w14:textId="77777777" w:rsidR="00EC42F0" w:rsidRPr="00EC42F0" w:rsidRDefault="00EC42F0" w:rsidP="005E4636">
            <w:pPr>
              <w:rPr>
                <w:b/>
                <w:sz w:val="28"/>
              </w:rPr>
            </w:pPr>
            <w:r w:rsidRPr="00EC42F0">
              <w:rPr>
                <w:b/>
                <w:sz w:val="28"/>
              </w:rPr>
              <w:t xml:space="preserve">Pilotage de l’établissement </w:t>
            </w:r>
          </w:p>
          <w:p w14:paraId="29E4AE52" w14:textId="135DD02F" w:rsidR="00EC42F0" w:rsidRPr="00E33C12" w:rsidRDefault="00EC42F0" w:rsidP="005E4636">
            <w:r w:rsidRPr="000C2870">
              <w:t>(</w:t>
            </w:r>
            <w:proofErr w:type="gramStart"/>
            <w:r w:rsidRPr="000C2870">
              <w:t>instances</w:t>
            </w:r>
            <w:proofErr w:type="gramEnd"/>
            <w:r w:rsidRPr="000C2870">
              <w:t>, projet d’établissement, diagnostic et indicateurs sexués, implication du CVC/CVL, etc.)</w:t>
            </w:r>
          </w:p>
        </w:tc>
      </w:tr>
      <w:tr w:rsidR="00EC42F0" w14:paraId="3847C4B6" w14:textId="77777777" w:rsidTr="00C30BF6">
        <w:trPr>
          <w:trHeight w:val="5241"/>
        </w:trPr>
        <w:tc>
          <w:tcPr>
            <w:tcW w:w="9060" w:type="dxa"/>
            <w:shd w:val="clear" w:color="auto" w:fill="auto"/>
          </w:tcPr>
          <w:p w14:paraId="1470267D" w14:textId="77777777" w:rsidR="008514E5" w:rsidRPr="00D34586" w:rsidRDefault="008514E5" w:rsidP="008514E5">
            <w:pPr>
              <w:pStyle w:val="Paragraphedeliste"/>
              <w:numPr>
                <w:ilvl w:val="0"/>
                <w:numId w:val="4"/>
              </w:numPr>
              <w:rPr>
                <w:b/>
                <w:i/>
              </w:rPr>
            </w:pPr>
            <w:r w:rsidRPr="00BB4E9A">
              <w:rPr>
                <w:i/>
              </w:rPr>
              <w:t>Dans quelle mesure les instances de l’établissement sont-elles impliquées dans la démarche de labellisation ? (Niveau 1 et 2</w:t>
            </w:r>
            <w:r w:rsidRPr="00D34586">
              <w:rPr>
                <w:b/>
                <w:i/>
              </w:rPr>
              <w:t>) Le CESCE et le CVL ont collaboré à la validation de ce document, ils ont été force de propositions, le conseil pédagogique a été informé du lancement du projet et a été ensuite consulté sur les propositions qui sont mentionnés dans ce document, le CA a été informé de la démarche engagée et a reçu le document proposé, afin de pouvoir l’amender.</w:t>
            </w:r>
          </w:p>
          <w:p w14:paraId="2D8141AF" w14:textId="77777777" w:rsidR="008514E5" w:rsidRPr="00D34586" w:rsidRDefault="008514E5" w:rsidP="008514E5">
            <w:pPr>
              <w:pStyle w:val="Paragraphedeliste"/>
              <w:numPr>
                <w:ilvl w:val="0"/>
                <w:numId w:val="4"/>
              </w:numPr>
              <w:rPr>
                <w:b/>
                <w:i/>
              </w:rPr>
            </w:pPr>
            <w:r w:rsidRPr="00BB4E9A">
              <w:rPr>
                <w:i/>
              </w:rPr>
              <w:t>Préciser de quelle manière cette thématique est inscrite dans les documents cadre de l’établissement (projet d’établissement, règlement intérieur, programme de travail du CESCE) ? (Niveau 1</w:t>
            </w:r>
            <w:r w:rsidRPr="00D34586">
              <w:rPr>
                <w:b/>
                <w:i/>
              </w:rPr>
              <w:t>) Lors de la rédaction du projet d’établissement et du contrat d’objectif, du RI qui ont été réécrits dans les deux dernières années, lors de la réécriture du TI et de la formalisation de programme triennal du CESCE et du plan pluri annuel d’orientation, la dimension de l’égalité filles-garçons a été une dimension capitale de ces projets et programmes. L’ensemble de ces travaux ont mis en lumière un constat qui est celui de l’inégalité des parcours filles-garçons dans toutes les filières du lycée et plus spécifiquement dans les voies d’orientation qui se construisent en post-baccalauréat. Dans chacun de ces travaux, les instances ont donc accordé une place importante à l’établissement de pratiques pédagogiques plus égalitaires, et d’actions permettant de rompre avec les stéréotypes de genre.</w:t>
            </w:r>
          </w:p>
          <w:p w14:paraId="52C199DC" w14:textId="77777777" w:rsidR="008514E5" w:rsidRPr="00D34586" w:rsidRDefault="008514E5" w:rsidP="008514E5">
            <w:pPr>
              <w:pStyle w:val="Paragraphedeliste"/>
              <w:numPr>
                <w:ilvl w:val="0"/>
                <w:numId w:val="4"/>
              </w:numPr>
              <w:rPr>
                <w:b/>
                <w:i/>
              </w:rPr>
            </w:pPr>
            <w:r w:rsidRPr="00BB4E9A">
              <w:rPr>
                <w:i/>
              </w:rPr>
              <w:t>Le CVL porte plusieurs actions qui favorisent cette démarche </w:t>
            </w:r>
            <w:r w:rsidRPr="00D34586">
              <w:rPr>
                <w:b/>
                <w:i/>
              </w:rPr>
              <w:t>: journée de la femme, mise en lumière des femmes dans l’histoire.</w:t>
            </w:r>
          </w:p>
          <w:p w14:paraId="35D7F110" w14:textId="0B52D903" w:rsidR="00A85EE6" w:rsidRPr="00C30BF6" w:rsidRDefault="00A85EE6">
            <w:pPr>
              <w:rPr>
                <w:i/>
              </w:rPr>
            </w:pPr>
          </w:p>
        </w:tc>
      </w:tr>
      <w:tr w:rsidR="00EC42F0" w14:paraId="2B827D5F" w14:textId="77777777" w:rsidTr="00EC42F0">
        <w:trPr>
          <w:trHeight w:val="542"/>
        </w:trPr>
        <w:tc>
          <w:tcPr>
            <w:tcW w:w="9060" w:type="dxa"/>
            <w:shd w:val="clear" w:color="auto" w:fill="D9D9D9" w:themeFill="background1" w:themeFillShade="D9"/>
            <w:vAlign w:val="center"/>
          </w:tcPr>
          <w:p w14:paraId="3452420D" w14:textId="0C9CCF9A" w:rsidR="00EC42F0" w:rsidRPr="00EC42F0" w:rsidRDefault="00EC42F0" w:rsidP="00E33C12">
            <w:pPr>
              <w:rPr>
                <w:b/>
                <w:sz w:val="28"/>
              </w:rPr>
            </w:pPr>
            <w:r w:rsidRPr="00EC42F0">
              <w:rPr>
                <w:b/>
                <w:sz w:val="28"/>
              </w:rPr>
              <w:lastRenderedPageBreak/>
              <w:t>Formation</w:t>
            </w:r>
          </w:p>
          <w:p w14:paraId="52BCAE95" w14:textId="76D503A2" w:rsidR="00EC42F0" w:rsidRPr="00E33C12" w:rsidRDefault="00EC42F0" w:rsidP="0075188C">
            <w:r w:rsidRPr="0075188C">
              <w:t>(</w:t>
            </w:r>
            <w:proofErr w:type="gramStart"/>
            <w:r w:rsidRPr="0075188C">
              <w:t>formation</w:t>
            </w:r>
            <w:proofErr w:type="gramEnd"/>
            <w:r w:rsidRPr="0075188C">
              <w:t xml:space="preserve"> </w:t>
            </w:r>
            <w:r w:rsidRPr="000C2870">
              <w:t>des personnels et des élèves, communication autour des formations organisées au niveau académique, organisation d’une formation, etc.)</w:t>
            </w:r>
          </w:p>
        </w:tc>
      </w:tr>
      <w:tr w:rsidR="00EC42F0" w14:paraId="38495B87" w14:textId="77777777" w:rsidTr="00D34586">
        <w:trPr>
          <w:trHeight w:val="5557"/>
        </w:trPr>
        <w:tc>
          <w:tcPr>
            <w:tcW w:w="9060" w:type="dxa"/>
            <w:shd w:val="clear" w:color="auto" w:fill="auto"/>
          </w:tcPr>
          <w:p w14:paraId="0592C12C" w14:textId="77777777" w:rsidR="008514E5" w:rsidRDefault="008514E5" w:rsidP="008514E5">
            <w:pPr>
              <w:pStyle w:val="Paragraphedeliste"/>
              <w:numPr>
                <w:ilvl w:val="0"/>
                <w:numId w:val="7"/>
              </w:numPr>
              <w:rPr>
                <w:i/>
              </w:rPr>
            </w:pPr>
            <w:r w:rsidRPr="00D8644B">
              <w:rPr>
                <w:i/>
              </w:rPr>
              <w:t xml:space="preserve">Quels sont les personnels formés </w:t>
            </w:r>
            <w:r>
              <w:rPr>
                <w:i/>
              </w:rPr>
              <w:t xml:space="preserve">sur la thématique </w:t>
            </w:r>
            <w:r w:rsidRPr="00D8644B">
              <w:rPr>
                <w:i/>
              </w:rPr>
              <w:t xml:space="preserve">au niveau de </w:t>
            </w:r>
            <w:proofErr w:type="gramStart"/>
            <w:r w:rsidRPr="00D8644B">
              <w:rPr>
                <w:i/>
              </w:rPr>
              <w:t>l’établissement?</w:t>
            </w:r>
            <w:proofErr w:type="gramEnd"/>
            <w:r>
              <w:rPr>
                <w:i/>
              </w:rPr>
              <w:t xml:space="preserve"> </w:t>
            </w:r>
          </w:p>
          <w:p w14:paraId="6A09744C" w14:textId="77777777" w:rsidR="008514E5" w:rsidRPr="00D34586" w:rsidRDefault="008514E5" w:rsidP="008514E5">
            <w:pPr>
              <w:pStyle w:val="Paragraphedeliste"/>
              <w:numPr>
                <w:ilvl w:val="0"/>
                <w:numId w:val="7"/>
              </w:numPr>
              <w:rPr>
                <w:b/>
                <w:i/>
              </w:rPr>
            </w:pPr>
            <w:proofErr w:type="gramStart"/>
            <w:r w:rsidRPr="00D34586">
              <w:rPr>
                <w:b/>
                <w:i/>
              </w:rPr>
              <w:t>référent</w:t>
            </w:r>
            <w:proofErr w:type="gramEnd"/>
            <w:r w:rsidRPr="00D34586">
              <w:rPr>
                <w:b/>
                <w:i/>
              </w:rPr>
              <w:t xml:space="preserve"> ou référente égalité, équipe de direction, vie scolaire</w:t>
            </w:r>
          </w:p>
          <w:p w14:paraId="07BF741C" w14:textId="77777777" w:rsidR="008514E5" w:rsidRDefault="008514E5" w:rsidP="008514E5">
            <w:pPr>
              <w:pStyle w:val="Paragraphedeliste"/>
              <w:numPr>
                <w:ilvl w:val="0"/>
                <w:numId w:val="7"/>
              </w:numPr>
              <w:rPr>
                <w:i/>
              </w:rPr>
            </w:pPr>
            <w:r>
              <w:rPr>
                <w:i/>
              </w:rPr>
              <w:t xml:space="preserve">Préciser les actions mises en place pour encourager la participation à des formations au sein de l’établissement (Niveau 1) : </w:t>
            </w:r>
            <w:r w:rsidRPr="00D34586">
              <w:rPr>
                <w:b/>
                <w:i/>
              </w:rPr>
              <w:t>diffusion de l’offre de formation par mail, encouragement à intégrer le CESCE, mise en œuvre des EVARS.</w:t>
            </w:r>
          </w:p>
          <w:p w14:paraId="481066ED" w14:textId="06E161BB" w:rsidR="005B5F09" w:rsidRPr="00C30BF6" w:rsidRDefault="005B5F09">
            <w:pPr>
              <w:rPr>
                <w:i/>
              </w:rPr>
            </w:pPr>
          </w:p>
        </w:tc>
      </w:tr>
      <w:tr w:rsidR="00EC42F0" w14:paraId="30773B08" w14:textId="77777777" w:rsidTr="00EC42F0">
        <w:trPr>
          <w:trHeight w:val="542"/>
        </w:trPr>
        <w:tc>
          <w:tcPr>
            <w:tcW w:w="9060" w:type="dxa"/>
            <w:shd w:val="clear" w:color="auto" w:fill="D9D9D9" w:themeFill="background1" w:themeFillShade="D9"/>
            <w:vAlign w:val="center"/>
          </w:tcPr>
          <w:p w14:paraId="1DFDE642" w14:textId="18ABE886" w:rsidR="00EC42F0" w:rsidRPr="00E33C12" w:rsidRDefault="00EC42F0" w:rsidP="005E4636">
            <w:r w:rsidRPr="00EC42F0">
              <w:rPr>
                <w:b/>
                <w:sz w:val="28"/>
              </w:rPr>
              <w:t xml:space="preserve">Politique éducative et vie scolaire </w:t>
            </w:r>
          </w:p>
        </w:tc>
      </w:tr>
      <w:tr w:rsidR="00EC42F0" w14:paraId="1ECAB977" w14:textId="77777777" w:rsidTr="00C30BF6">
        <w:trPr>
          <w:trHeight w:val="5818"/>
        </w:trPr>
        <w:tc>
          <w:tcPr>
            <w:tcW w:w="9060" w:type="dxa"/>
            <w:shd w:val="clear" w:color="auto" w:fill="auto"/>
          </w:tcPr>
          <w:p w14:paraId="780E4D71" w14:textId="57BDE58E" w:rsidR="00D8644B" w:rsidRDefault="00D8644B" w:rsidP="00D8644B">
            <w:pPr>
              <w:rPr>
                <w:i/>
              </w:rPr>
            </w:pPr>
            <w:r>
              <w:rPr>
                <w:i/>
              </w:rPr>
              <w:t xml:space="preserve">Exemples de questions données à titre indicatif : </w:t>
            </w:r>
          </w:p>
          <w:p w14:paraId="2B1C5C04" w14:textId="262E63DD" w:rsidR="00D8644B" w:rsidRPr="00EB3411" w:rsidRDefault="00094B17" w:rsidP="00EB3411">
            <w:pPr>
              <w:pBdr>
                <w:bottom w:val="single" w:sz="4" w:space="1" w:color="auto"/>
              </w:pBdr>
              <w:shd w:val="clear" w:color="auto" w:fill="FFFFFF" w:themeFill="background1"/>
              <w:rPr>
                <w:b/>
                <w:i/>
              </w:rPr>
            </w:pPr>
            <w:r w:rsidRPr="00EB3411">
              <w:rPr>
                <w:i/>
              </w:rPr>
              <w:t>Les actions éducatives dédiées à l’</w:t>
            </w:r>
            <w:r w:rsidR="00606509" w:rsidRPr="00EB3411">
              <w:rPr>
                <w:i/>
              </w:rPr>
              <w:t xml:space="preserve">accueil et l’accompagnement des élèves LGBT+ </w:t>
            </w:r>
            <w:r w:rsidRPr="00EB3411">
              <w:rPr>
                <w:i/>
              </w:rPr>
              <w:t xml:space="preserve">sont-elles visibles au sein de l’établissement ? Dans quelle mesure les classes sont-elles engagées dans la démarche ?  </w:t>
            </w:r>
            <w:r w:rsidRPr="00EB3411">
              <w:rPr>
                <w:b/>
                <w:i/>
              </w:rPr>
              <w:t xml:space="preserve">Un recensement des actions menées </w:t>
            </w:r>
            <w:r w:rsidR="00EB3411" w:rsidRPr="00EB3411">
              <w:rPr>
                <w:b/>
                <w:i/>
              </w:rPr>
              <w:t>est joint</w:t>
            </w:r>
            <w:r w:rsidRPr="00EB3411">
              <w:rPr>
                <w:b/>
                <w:i/>
              </w:rPr>
              <w:t xml:space="preserve"> au dossier en utilisant le modèle en annexe</w:t>
            </w:r>
          </w:p>
          <w:p w14:paraId="49821CEE" w14:textId="0C0D87CB" w:rsidR="00D34586" w:rsidRPr="00EB3411" w:rsidRDefault="00094B17" w:rsidP="00EB3411">
            <w:pPr>
              <w:pBdr>
                <w:bottom w:val="single" w:sz="4" w:space="1" w:color="auto"/>
              </w:pBdr>
              <w:shd w:val="clear" w:color="auto" w:fill="FFFFFF" w:themeFill="background1"/>
              <w:rPr>
                <w:i/>
              </w:rPr>
            </w:pPr>
            <w:r w:rsidRPr="00EB3411">
              <w:rPr>
                <w:i/>
              </w:rPr>
              <w:t>Pouvez-vous décrire les temps forts au sein de l’établissement sur la thématique de l’égalité</w:t>
            </w:r>
            <w:r w:rsidR="00606509" w:rsidRPr="00EB3411">
              <w:rPr>
                <w:i/>
              </w:rPr>
              <w:t>+</w:t>
            </w:r>
            <w:r w:rsidRPr="00EB3411">
              <w:rPr>
                <w:i/>
              </w:rPr>
              <w:t xml:space="preserve"> et de la lutte contre les violences sexuelles et sexistes</w:t>
            </w:r>
            <w:r w:rsidR="00606509" w:rsidRPr="00EB3411">
              <w:rPr>
                <w:i/>
              </w:rPr>
              <w:t xml:space="preserve"> </w:t>
            </w:r>
            <w:r w:rsidR="00EB3411" w:rsidRPr="00EB3411">
              <w:rPr>
                <w:b/>
                <w:i/>
              </w:rPr>
              <w:t xml:space="preserve">Un recensement des actions menées </w:t>
            </w:r>
            <w:r w:rsidR="00EB3411" w:rsidRPr="00EB3411">
              <w:rPr>
                <w:b/>
                <w:i/>
              </w:rPr>
              <w:t>est joint</w:t>
            </w:r>
            <w:r w:rsidR="00EB3411" w:rsidRPr="00EB3411">
              <w:rPr>
                <w:b/>
                <w:i/>
              </w:rPr>
              <w:t xml:space="preserve"> au dossier en utilisant le modèle en annexe</w:t>
            </w:r>
            <w:r w:rsidR="00EB3411" w:rsidRPr="00EB3411">
              <w:rPr>
                <w:i/>
              </w:rPr>
              <w:t xml:space="preserve"> </w:t>
            </w:r>
          </w:p>
          <w:p w14:paraId="30E47257" w14:textId="77777777" w:rsidR="00D34586" w:rsidRPr="00EB3411" w:rsidRDefault="00D34586" w:rsidP="00EB3411">
            <w:pPr>
              <w:pBdr>
                <w:bottom w:val="single" w:sz="4" w:space="1" w:color="auto"/>
              </w:pBdr>
              <w:shd w:val="clear" w:color="auto" w:fill="FFFFFF" w:themeFill="background1"/>
              <w:rPr>
                <w:i/>
              </w:rPr>
            </w:pPr>
          </w:p>
          <w:p w14:paraId="69207F90" w14:textId="521D41BA" w:rsidR="0075188C" w:rsidRPr="00606509" w:rsidRDefault="00094B17" w:rsidP="00EB3411">
            <w:pPr>
              <w:pBdr>
                <w:bottom w:val="single" w:sz="4" w:space="1" w:color="auto"/>
              </w:pBdr>
              <w:shd w:val="clear" w:color="auto" w:fill="FFFFFF" w:themeFill="background1"/>
              <w:rPr>
                <w:i/>
              </w:rPr>
            </w:pPr>
            <w:r w:rsidRPr="00EB3411">
              <w:rPr>
                <w:i/>
              </w:rPr>
              <w:t xml:space="preserve">Quelles sont les actions mises en place </w:t>
            </w:r>
            <w:r w:rsidR="005B5F09" w:rsidRPr="00EB3411">
              <w:rPr>
                <w:i/>
              </w:rPr>
              <w:t>pour lutter contre la banalisation des insultes sexistes</w:t>
            </w:r>
            <w:r w:rsidR="0075188C" w:rsidRPr="00EB3411">
              <w:rPr>
                <w:i/>
              </w:rPr>
              <w:t xml:space="preserve"> </w:t>
            </w:r>
            <w:r w:rsidR="00606509" w:rsidRPr="00EB3411">
              <w:rPr>
                <w:i/>
              </w:rPr>
              <w:t>et homophobes ?</w:t>
            </w:r>
            <w:r w:rsidR="00EB3411" w:rsidRPr="00EB3411">
              <w:rPr>
                <w:i/>
              </w:rPr>
              <w:t xml:space="preserve"> </w:t>
            </w:r>
            <w:r w:rsidR="00EB3411" w:rsidRPr="00EB3411">
              <w:rPr>
                <w:b/>
                <w:i/>
              </w:rPr>
              <w:t>Un</w:t>
            </w:r>
            <w:r w:rsidR="00EB3411" w:rsidRPr="00D34586">
              <w:rPr>
                <w:b/>
                <w:i/>
              </w:rPr>
              <w:t xml:space="preserve"> recensement des actions menées </w:t>
            </w:r>
            <w:r w:rsidR="00EB3411">
              <w:rPr>
                <w:b/>
                <w:i/>
              </w:rPr>
              <w:t xml:space="preserve">est </w:t>
            </w:r>
            <w:r w:rsidR="00EB3411" w:rsidRPr="00D34586">
              <w:rPr>
                <w:b/>
                <w:i/>
              </w:rPr>
              <w:t>joint</w:t>
            </w:r>
            <w:r w:rsidR="00EB3411" w:rsidRPr="00D34586">
              <w:rPr>
                <w:b/>
                <w:i/>
              </w:rPr>
              <w:t xml:space="preserve"> au dossier en utilisant le modèle en annexe</w:t>
            </w:r>
            <w:r w:rsidR="00EB3411" w:rsidRPr="00606509">
              <w:rPr>
                <w:i/>
              </w:rPr>
              <w:t xml:space="preserve"> </w:t>
            </w:r>
          </w:p>
        </w:tc>
      </w:tr>
      <w:tr w:rsidR="00EC42F0" w14:paraId="170E1674" w14:textId="77777777" w:rsidTr="00EC42F0">
        <w:trPr>
          <w:trHeight w:val="972"/>
        </w:trPr>
        <w:tc>
          <w:tcPr>
            <w:tcW w:w="9060" w:type="dxa"/>
            <w:shd w:val="clear" w:color="auto" w:fill="D9D9D9" w:themeFill="background1" w:themeFillShade="D9"/>
            <w:vAlign w:val="center"/>
          </w:tcPr>
          <w:p w14:paraId="6239D143" w14:textId="77777777" w:rsidR="00EC42F0" w:rsidRPr="00EC42F0" w:rsidRDefault="00EC42F0" w:rsidP="000C2870">
            <w:pPr>
              <w:rPr>
                <w:b/>
                <w:sz w:val="28"/>
              </w:rPr>
            </w:pPr>
            <w:r w:rsidRPr="00EC42F0">
              <w:rPr>
                <w:b/>
                <w:sz w:val="28"/>
              </w:rPr>
              <w:lastRenderedPageBreak/>
              <w:t>Pratiques pédagogiques</w:t>
            </w:r>
          </w:p>
          <w:p w14:paraId="5F1DD8AC" w14:textId="145E76D0" w:rsidR="00EC42F0" w:rsidRPr="00E33C12" w:rsidRDefault="00EC42F0" w:rsidP="005E4636">
            <w:r w:rsidRPr="000C2870">
              <w:t>(</w:t>
            </w:r>
            <w:r w:rsidR="00EB3411">
              <w:t>Outils</w:t>
            </w:r>
            <w:r>
              <w:t xml:space="preserve"> à disposition, réflexion sur les supports pédagogiques, accompagnement à l’orientation, fonds documentaires, pratique sportive, etc.)</w:t>
            </w:r>
          </w:p>
        </w:tc>
      </w:tr>
      <w:tr w:rsidR="00EC42F0" w14:paraId="57E795C6" w14:textId="77777777" w:rsidTr="00EB3411">
        <w:trPr>
          <w:trHeight w:val="6377"/>
        </w:trPr>
        <w:tc>
          <w:tcPr>
            <w:tcW w:w="9060" w:type="dxa"/>
            <w:shd w:val="clear" w:color="auto" w:fill="FFFFFF" w:themeFill="background1"/>
          </w:tcPr>
          <w:p w14:paraId="04A6952E" w14:textId="77777777" w:rsidR="00094B17" w:rsidRPr="00EB3411" w:rsidRDefault="00094B17" w:rsidP="00094B17">
            <w:pPr>
              <w:rPr>
                <w:i/>
              </w:rPr>
            </w:pPr>
            <w:r w:rsidRPr="00EB3411">
              <w:rPr>
                <w:i/>
              </w:rPr>
              <w:t xml:space="preserve">Exemples de questions données à titre indicatif : </w:t>
            </w:r>
          </w:p>
          <w:p w14:paraId="06091AF9" w14:textId="6775E1A4" w:rsidR="00260243" w:rsidRPr="00EB3411" w:rsidRDefault="001C2C91" w:rsidP="00C30BF6">
            <w:pPr>
              <w:pStyle w:val="Paragraphedeliste"/>
              <w:numPr>
                <w:ilvl w:val="0"/>
                <w:numId w:val="7"/>
              </w:numPr>
              <w:rPr>
                <w:i/>
              </w:rPr>
            </w:pPr>
            <w:r w:rsidRPr="00EB3411">
              <w:rPr>
                <w:i/>
              </w:rPr>
              <w:t xml:space="preserve">Une réflexion a-t-elle été engagée au sein des conseils d’enseignement pour renforcer la prise en compte de l’égalité dans les disciplines et favoriser des engagements d’équipe ? </w:t>
            </w:r>
          </w:p>
          <w:p w14:paraId="5D48F903" w14:textId="2DCEA872" w:rsidR="001C2C91" w:rsidRPr="00EB3411" w:rsidRDefault="001C2C91" w:rsidP="00C30BF6">
            <w:pPr>
              <w:pStyle w:val="Paragraphedeliste"/>
              <w:numPr>
                <w:ilvl w:val="0"/>
                <w:numId w:val="7"/>
              </w:numPr>
              <w:rPr>
                <w:i/>
              </w:rPr>
            </w:pPr>
            <w:r w:rsidRPr="00EB3411">
              <w:rPr>
                <w:i/>
              </w:rPr>
              <w:t>Pouvez-décrire les mesures prises pour faire du conseil de classe un lieu dégagé de tout stéréotype de genre ?</w:t>
            </w:r>
            <w:r w:rsidR="00EB3411" w:rsidRPr="00EB3411">
              <w:rPr>
                <w:i/>
              </w:rPr>
              <w:t xml:space="preserve"> Relecture des appréciations, sensibilis</w:t>
            </w:r>
            <w:r w:rsidR="00EB3411">
              <w:rPr>
                <w:i/>
              </w:rPr>
              <w:t>at</w:t>
            </w:r>
            <w:r w:rsidR="00EB3411" w:rsidRPr="00EB3411">
              <w:rPr>
                <w:i/>
              </w:rPr>
              <w:t>ion au vocabulaire</w:t>
            </w:r>
          </w:p>
          <w:p w14:paraId="12801D0F" w14:textId="16C7A1D6" w:rsidR="0075188C" w:rsidRPr="00EB3411" w:rsidRDefault="001C2C91" w:rsidP="00C30BF6">
            <w:pPr>
              <w:pStyle w:val="Paragraphedeliste"/>
              <w:numPr>
                <w:ilvl w:val="0"/>
                <w:numId w:val="7"/>
              </w:numPr>
              <w:rPr>
                <w:i/>
              </w:rPr>
            </w:pPr>
            <w:r w:rsidRPr="00EB3411">
              <w:rPr>
                <w:i/>
              </w:rPr>
              <w:t>Existe-t-il un fonds documentaire sur l’égalité</w:t>
            </w:r>
            <w:r w:rsidR="00606509" w:rsidRPr="00EB3411">
              <w:rPr>
                <w:i/>
              </w:rPr>
              <w:t>+</w:t>
            </w:r>
            <w:r w:rsidRPr="00EB3411">
              <w:rPr>
                <w:i/>
              </w:rPr>
              <w:t xml:space="preserve"> et les droits </w:t>
            </w:r>
            <w:r w:rsidR="00606509" w:rsidRPr="00EB3411">
              <w:rPr>
                <w:i/>
              </w:rPr>
              <w:t>des personnes LGBT+</w:t>
            </w:r>
            <w:r w:rsidRPr="00EB3411">
              <w:rPr>
                <w:i/>
              </w:rPr>
              <w:t xml:space="preserve"> au CDI ? </w:t>
            </w:r>
            <w:r w:rsidR="00EB3411" w:rsidRPr="00EB3411">
              <w:rPr>
                <w:i/>
              </w:rPr>
              <w:t>Non, pas encore</w:t>
            </w:r>
            <w:r w:rsidRPr="00EB3411">
              <w:rPr>
                <w:i/>
              </w:rPr>
              <w:t xml:space="preserve"> </w:t>
            </w:r>
          </w:p>
        </w:tc>
      </w:tr>
      <w:tr w:rsidR="00EC42F0" w14:paraId="18B2E530" w14:textId="77777777" w:rsidTr="00EC42F0">
        <w:trPr>
          <w:trHeight w:val="542"/>
        </w:trPr>
        <w:tc>
          <w:tcPr>
            <w:tcW w:w="9060" w:type="dxa"/>
            <w:shd w:val="clear" w:color="auto" w:fill="D9D9D9" w:themeFill="background1" w:themeFillShade="D9"/>
            <w:vAlign w:val="center"/>
          </w:tcPr>
          <w:p w14:paraId="6A69B826" w14:textId="77777777" w:rsidR="00EC42F0" w:rsidRPr="00EC42F0" w:rsidRDefault="00EC42F0" w:rsidP="000C2870">
            <w:pPr>
              <w:rPr>
                <w:b/>
                <w:sz w:val="28"/>
              </w:rPr>
            </w:pPr>
            <w:r w:rsidRPr="00EC42F0">
              <w:rPr>
                <w:b/>
                <w:sz w:val="28"/>
              </w:rPr>
              <w:t>Partenariats et rayonnement</w:t>
            </w:r>
          </w:p>
          <w:p w14:paraId="74CA873B" w14:textId="77777777" w:rsidR="00EC42F0" w:rsidRPr="00E33C12" w:rsidRDefault="00EC42F0" w:rsidP="005E4636">
            <w:r w:rsidRPr="000C2870">
              <w:t>(</w:t>
            </w:r>
            <w:proofErr w:type="gramStart"/>
            <w:r>
              <w:t>identification</w:t>
            </w:r>
            <w:proofErr w:type="gramEnd"/>
            <w:r>
              <w:t xml:space="preserve"> et travail partenarial avec les acteurs institutionnels, associatifs et issus du monde professionnel, association des familles dans la démarche, valorisation des actions en interne et externe à l’établissement, etc.)</w:t>
            </w:r>
          </w:p>
        </w:tc>
      </w:tr>
      <w:tr w:rsidR="00EC42F0" w14:paraId="3794C602" w14:textId="77777777" w:rsidTr="00C30BF6">
        <w:trPr>
          <w:trHeight w:val="5061"/>
        </w:trPr>
        <w:tc>
          <w:tcPr>
            <w:tcW w:w="9060" w:type="dxa"/>
            <w:shd w:val="clear" w:color="auto" w:fill="auto"/>
          </w:tcPr>
          <w:p w14:paraId="240794CA" w14:textId="77777777" w:rsidR="008514E5" w:rsidRPr="00D34586" w:rsidRDefault="008514E5" w:rsidP="008514E5">
            <w:pPr>
              <w:pStyle w:val="Paragraphedeliste"/>
              <w:numPr>
                <w:ilvl w:val="0"/>
                <w:numId w:val="7"/>
              </w:numPr>
              <w:rPr>
                <w:b/>
                <w:i/>
              </w:rPr>
            </w:pPr>
            <w:r w:rsidRPr="001C2C91">
              <w:rPr>
                <w:i/>
              </w:rPr>
              <w:t xml:space="preserve">Les partenaires institutionnels, associatifs et issus du monde professionnel sont-ils identifiés et connus au sein de l’établissement ? </w:t>
            </w:r>
            <w:r>
              <w:rPr>
                <w:i/>
              </w:rPr>
              <w:t xml:space="preserve">(Niveau 1) </w:t>
            </w:r>
            <w:r w:rsidRPr="00D34586">
              <w:rPr>
                <w:b/>
                <w:i/>
              </w:rPr>
              <w:t>Centre olympe de La Tour du Pin, CISPD des VDD</w:t>
            </w:r>
          </w:p>
          <w:p w14:paraId="51E3C0FB" w14:textId="77777777" w:rsidR="008514E5" w:rsidRPr="00D34586" w:rsidRDefault="008514E5" w:rsidP="008514E5">
            <w:pPr>
              <w:pStyle w:val="Paragraphedeliste"/>
              <w:numPr>
                <w:ilvl w:val="0"/>
                <w:numId w:val="7"/>
              </w:numPr>
              <w:rPr>
                <w:b/>
                <w:i/>
              </w:rPr>
            </w:pPr>
            <w:r>
              <w:rPr>
                <w:i/>
              </w:rPr>
              <w:t xml:space="preserve">Les familles sont-elles informées de la démarche de labellisation ? (Niveau 1) </w:t>
            </w:r>
            <w:r w:rsidRPr="00D34586">
              <w:rPr>
                <w:b/>
                <w:i/>
              </w:rPr>
              <w:t>Oui, elles ont été invitées à participer à un questionnaire, et seront destinataires d’une copie du dossier tout comme les instances.</w:t>
            </w:r>
          </w:p>
          <w:p w14:paraId="220F1491" w14:textId="56E82CB2" w:rsidR="0075188C" w:rsidRPr="00C30BF6" w:rsidRDefault="0075188C" w:rsidP="00C30BF6">
            <w:pPr>
              <w:pStyle w:val="Paragraphedeliste"/>
              <w:numPr>
                <w:ilvl w:val="1"/>
                <w:numId w:val="7"/>
              </w:numPr>
              <w:rPr>
                <w:i/>
              </w:rPr>
            </w:pPr>
          </w:p>
        </w:tc>
      </w:tr>
      <w:tr w:rsidR="00A73F8D" w14:paraId="1617D586" w14:textId="77777777" w:rsidTr="00A73F8D">
        <w:trPr>
          <w:trHeight w:val="523"/>
        </w:trPr>
        <w:tc>
          <w:tcPr>
            <w:tcW w:w="9060" w:type="dxa"/>
            <w:shd w:val="clear" w:color="auto" w:fill="D9D9D9" w:themeFill="background1" w:themeFillShade="D9"/>
            <w:vAlign w:val="center"/>
          </w:tcPr>
          <w:p w14:paraId="617D1191" w14:textId="77777777" w:rsidR="00A73F8D" w:rsidRPr="00A73F8D" w:rsidRDefault="00A73F8D" w:rsidP="00A73F8D">
            <w:pPr>
              <w:rPr>
                <w:b/>
                <w:sz w:val="28"/>
              </w:rPr>
            </w:pPr>
            <w:r w:rsidRPr="00A73F8D">
              <w:rPr>
                <w:b/>
                <w:sz w:val="28"/>
              </w:rPr>
              <w:lastRenderedPageBreak/>
              <w:t>Remarques libres sur la candidature</w:t>
            </w:r>
          </w:p>
        </w:tc>
      </w:tr>
      <w:tr w:rsidR="00A73F8D" w14:paraId="31466253" w14:textId="77777777" w:rsidTr="00BA69C1">
        <w:trPr>
          <w:trHeight w:val="6930"/>
        </w:trPr>
        <w:tc>
          <w:tcPr>
            <w:tcW w:w="9060" w:type="dxa"/>
          </w:tcPr>
          <w:p w14:paraId="2B673419" w14:textId="77777777" w:rsidR="00A73F8D" w:rsidRDefault="00A73F8D" w:rsidP="00CA48D0"/>
        </w:tc>
      </w:tr>
    </w:tbl>
    <w:p w14:paraId="7436C950" w14:textId="77777777" w:rsidR="00BA69C1" w:rsidRDefault="00BA69C1" w:rsidP="00BA69C1">
      <w:pPr>
        <w:rPr>
          <w:b/>
          <w:sz w:val="28"/>
        </w:rPr>
        <w:sectPr w:rsidR="00BA69C1" w:rsidSect="00BA69C1">
          <w:headerReference w:type="default" r:id="rId29"/>
          <w:pgSz w:w="11906" w:h="16838" w:code="9"/>
          <w:pgMar w:top="1418" w:right="1418" w:bottom="1418" w:left="1418" w:header="709" w:footer="709" w:gutter="0"/>
          <w:cols w:space="708"/>
          <w:docGrid w:linePitch="360"/>
        </w:sectPr>
      </w:pPr>
    </w:p>
    <w:p w14:paraId="74D606FB" w14:textId="2492115F" w:rsidR="00403F82" w:rsidRDefault="00974428" w:rsidP="00BA69C1">
      <w:pPr>
        <w:rPr>
          <w:b/>
          <w:sz w:val="28"/>
        </w:rPr>
      </w:pPr>
      <w:r w:rsidRPr="00BA69C1">
        <w:rPr>
          <w:b/>
          <w:sz w:val="28"/>
        </w:rPr>
        <w:lastRenderedPageBreak/>
        <w:t xml:space="preserve">Annexe 1 : </w:t>
      </w:r>
      <w:r w:rsidR="00403F82" w:rsidRPr="00BA69C1">
        <w:rPr>
          <w:b/>
          <w:sz w:val="28"/>
        </w:rPr>
        <w:t>Tableau de recensement des actions mises en œuvre en lien avec la th</w:t>
      </w:r>
      <w:r w:rsidR="00BA69C1" w:rsidRPr="00BA69C1">
        <w:rPr>
          <w:b/>
          <w:sz w:val="28"/>
        </w:rPr>
        <w:t xml:space="preserve">ématique égalité </w:t>
      </w:r>
      <w:r w:rsidR="00FE5026">
        <w:rPr>
          <w:b/>
          <w:sz w:val="28"/>
        </w:rPr>
        <w:t>+</w:t>
      </w:r>
    </w:p>
    <w:p w14:paraId="12B142C1" w14:textId="355AA667" w:rsidR="002108F9" w:rsidRDefault="002108F9" w:rsidP="00BA69C1">
      <w:pPr>
        <w:rPr>
          <w:b/>
          <w:sz w:val="28"/>
        </w:rPr>
      </w:pPr>
    </w:p>
    <w:tbl>
      <w:tblPr>
        <w:tblStyle w:val="Grilledutableau"/>
        <w:tblW w:w="0" w:type="auto"/>
        <w:tblLook w:val="04A0" w:firstRow="1" w:lastRow="0" w:firstColumn="1" w:lastColumn="0" w:noHBand="0" w:noVBand="1"/>
      </w:tblPr>
      <w:tblGrid>
        <w:gridCol w:w="1696"/>
        <w:gridCol w:w="2853"/>
        <w:gridCol w:w="2267"/>
        <w:gridCol w:w="1684"/>
        <w:gridCol w:w="2128"/>
        <w:gridCol w:w="2990"/>
      </w:tblGrid>
      <w:tr w:rsidR="002108F9" w:rsidRPr="00BB4E9A" w14:paraId="622943D1" w14:textId="77777777" w:rsidTr="001D289B">
        <w:trPr>
          <w:trHeight w:val="1260"/>
        </w:trPr>
        <w:tc>
          <w:tcPr>
            <w:tcW w:w="1696" w:type="dxa"/>
            <w:shd w:val="clear" w:color="auto" w:fill="D9D9D9" w:themeFill="background1" w:themeFillShade="D9"/>
          </w:tcPr>
          <w:p w14:paraId="510D5ABC" w14:textId="77777777" w:rsidR="002108F9" w:rsidRPr="00BB4E9A" w:rsidRDefault="002108F9" w:rsidP="001D289B">
            <w:pPr>
              <w:rPr>
                <w:sz w:val="20"/>
                <w:szCs w:val="20"/>
              </w:rPr>
            </w:pPr>
            <w:r w:rsidRPr="00BB4E9A">
              <w:rPr>
                <w:sz w:val="20"/>
                <w:szCs w:val="20"/>
              </w:rPr>
              <w:t>Titre de l’action</w:t>
            </w:r>
          </w:p>
        </w:tc>
        <w:tc>
          <w:tcPr>
            <w:tcW w:w="2853" w:type="dxa"/>
            <w:shd w:val="clear" w:color="auto" w:fill="D9D9D9" w:themeFill="background1" w:themeFillShade="D9"/>
          </w:tcPr>
          <w:p w14:paraId="085EC63A" w14:textId="77777777" w:rsidR="002108F9" w:rsidRPr="00BB4E9A" w:rsidRDefault="002108F9" w:rsidP="001D289B">
            <w:pPr>
              <w:rPr>
                <w:sz w:val="20"/>
                <w:szCs w:val="20"/>
              </w:rPr>
            </w:pPr>
            <w:r w:rsidRPr="00BB4E9A">
              <w:rPr>
                <w:sz w:val="20"/>
                <w:szCs w:val="20"/>
              </w:rPr>
              <w:t>Descriptif</w:t>
            </w:r>
          </w:p>
        </w:tc>
        <w:tc>
          <w:tcPr>
            <w:tcW w:w="2267" w:type="dxa"/>
            <w:shd w:val="clear" w:color="auto" w:fill="D9D9D9" w:themeFill="background1" w:themeFillShade="D9"/>
          </w:tcPr>
          <w:p w14:paraId="36E75013" w14:textId="77777777" w:rsidR="002108F9" w:rsidRPr="00BB4E9A" w:rsidRDefault="002108F9" w:rsidP="001D289B">
            <w:pPr>
              <w:rPr>
                <w:sz w:val="20"/>
                <w:szCs w:val="20"/>
              </w:rPr>
            </w:pPr>
            <w:r w:rsidRPr="00BB4E9A">
              <w:rPr>
                <w:sz w:val="20"/>
                <w:szCs w:val="20"/>
              </w:rPr>
              <w:t>Acteurs et actrices impliqués</w:t>
            </w:r>
          </w:p>
        </w:tc>
        <w:tc>
          <w:tcPr>
            <w:tcW w:w="1684" w:type="dxa"/>
            <w:shd w:val="clear" w:color="auto" w:fill="D9D9D9" w:themeFill="background1" w:themeFillShade="D9"/>
          </w:tcPr>
          <w:p w14:paraId="62F7BACC" w14:textId="77777777" w:rsidR="002108F9" w:rsidRPr="00BB4E9A" w:rsidRDefault="002108F9" w:rsidP="001D289B">
            <w:pPr>
              <w:rPr>
                <w:sz w:val="20"/>
                <w:szCs w:val="20"/>
              </w:rPr>
            </w:pPr>
            <w:r w:rsidRPr="00BB4E9A">
              <w:rPr>
                <w:sz w:val="20"/>
                <w:szCs w:val="20"/>
              </w:rPr>
              <w:t>Nombre d’élèves concernés, niveau</w:t>
            </w:r>
          </w:p>
        </w:tc>
        <w:tc>
          <w:tcPr>
            <w:tcW w:w="2128" w:type="dxa"/>
            <w:shd w:val="clear" w:color="auto" w:fill="D9D9D9" w:themeFill="background1" w:themeFillShade="D9"/>
          </w:tcPr>
          <w:p w14:paraId="54C61267" w14:textId="77777777" w:rsidR="002108F9" w:rsidRPr="00BB4E9A" w:rsidRDefault="002108F9" w:rsidP="001D289B">
            <w:pPr>
              <w:rPr>
                <w:sz w:val="20"/>
                <w:szCs w:val="20"/>
              </w:rPr>
            </w:pPr>
            <w:r w:rsidRPr="00BB4E9A">
              <w:rPr>
                <w:sz w:val="20"/>
                <w:szCs w:val="20"/>
              </w:rPr>
              <w:t>Partenaires extérieurs éventuels</w:t>
            </w:r>
          </w:p>
        </w:tc>
        <w:tc>
          <w:tcPr>
            <w:tcW w:w="2990" w:type="dxa"/>
            <w:shd w:val="clear" w:color="auto" w:fill="D9D9D9" w:themeFill="background1" w:themeFillShade="D9"/>
          </w:tcPr>
          <w:p w14:paraId="4DBCE1A5" w14:textId="77777777" w:rsidR="002108F9" w:rsidRPr="00BB4E9A" w:rsidRDefault="002108F9" w:rsidP="001D289B">
            <w:pPr>
              <w:rPr>
                <w:sz w:val="20"/>
                <w:szCs w:val="20"/>
              </w:rPr>
            </w:pPr>
            <w:r w:rsidRPr="00BB4E9A">
              <w:rPr>
                <w:sz w:val="20"/>
                <w:szCs w:val="20"/>
              </w:rPr>
              <w:t>Action existante / en projet</w:t>
            </w:r>
          </w:p>
        </w:tc>
      </w:tr>
      <w:tr w:rsidR="002108F9" w:rsidRPr="00BB4E9A" w14:paraId="3148606C" w14:textId="77777777" w:rsidTr="001D289B">
        <w:trPr>
          <w:trHeight w:val="814"/>
        </w:trPr>
        <w:tc>
          <w:tcPr>
            <w:tcW w:w="1696" w:type="dxa"/>
          </w:tcPr>
          <w:p w14:paraId="641B90B3" w14:textId="77777777" w:rsidR="002108F9" w:rsidRPr="00BB4E9A" w:rsidRDefault="002108F9" w:rsidP="001D289B">
            <w:pPr>
              <w:rPr>
                <w:sz w:val="20"/>
                <w:szCs w:val="20"/>
              </w:rPr>
            </w:pPr>
            <w:r w:rsidRPr="00BB4E9A">
              <w:rPr>
                <w:sz w:val="20"/>
                <w:szCs w:val="20"/>
              </w:rPr>
              <w:t>Phare</w:t>
            </w:r>
          </w:p>
        </w:tc>
        <w:tc>
          <w:tcPr>
            <w:tcW w:w="2853" w:type="dxa"/>
          </w:tcPr>
          <w:p w14:paraId="108B12D3" w14:textId="77777777" w:rsidR="002108F9" w:rsidRPr="00BB4E9A" w:rsidRDefault="002108F9" w:rsidP="001D289B">
            <w:pPr>
              <w:pStyle w:val="Sansinterligne"/>
              <w:spacing w:line="276" w:lineRule="auto"/>
              <w:rPr>
                <w:rFonts w:ascii="Arial" w:hAnsi="Arial" w:cs="Arial"/>
                <w:sz w:val="20"/>
                <w:szCs w:val="20"/>
                <w:lang w:eastAsia="fr-FR"/>
              </w:rPr>
            </w:pPr>
            <w:r w:rsidRPr="00BB4E9A">
              <w:rPr>
                <w:rFonts w:ascii="Arial" w:eastAsia="Twentieth Century" w:hAnsi="Arial" w:cs="Arial"/>
                <w:sz w:val="20"/>
                <w:szCs w:val="20"/>
                <w:lang w:eastAsia="fr-FR"/>
              </w:rPr>
              <w:t>Reconduire la l</w:t>
            </w:r>
            <w:r w:rsidRPr="00BB4E9A">
              <w:rPr>
                <w:rFonts w:ascii="Arial" w:hAnsi="Arial" w:cs="Arial"/>
                <w:sz w:val="20"/>
                <w:szCs w:val="20"/>
                <w:lang w:eastAsia="fr-FR"/>
              </w:rPr>
              <w:t>abélisation de niveau 1</w:t>
            </w:r>
          </w:p>
          <w:p w14:paraId="425DDC6E" w14:textId="77777777" w:rsidR="002108F9" w:rsidRPr="00BB4E9A" w:rsidRDefault="002108F9" w:rsidP="001D289B">
            <w:pPr>
              <w:pStyle w:val="Paragraphedeliste"/>
              <w:numPr>
                <w:ilvl w:val="0"/>
                <w:numId w:val="10"/>
              </w:numPr>
              <w:spacing w:line="276" w:lineRule="auto"/>
              <w:ind w:left="175" w:hanging="120"/>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 xml:space="preserve">Constituer une équipe ressource </w:t>
            </w:r>
          </w:p>
          <w:p w14:paraId="25DE2F25" w14:textId="77777777" w:rsidR="002108F9" w:rsidRPr="00BB4E9A" w:rsidRDefault="002108F9" w:rsidP="001D289B">
            <w:pPr>
              <w:pStyle w:val="Paragraphedeliste"/>
              <w:numPr>
                <w:ilvl w:val="0"/>
                <w:numId w:val="10"/>
              </w:numPr>
              <w:spacing w:line="276" w:lineRule="auto"/>
              <w:ind w:left="175" w:hanging="120"/>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Informer les parents de la mise en œuvre du programme Phare ;</w:t>
            </w:r>
          </w:p>
          <w:p w14:paraId="57C36758" w14:textId="77777777" w:rsidR="002108F9" w:rsidRPr="00BB4E9A" w:rsidRDefault="002108F9" w:rsidP="001D289B">
            <w:pPr>
              <w:pStyle w:val="Paragraphedeliste"/>
              <w:numPr>
                <w:ilvl w:val="0"/>
                <w:numId w:val="10"/>
              </w:numPr>
              <w:spacing w:line="276" w:lineRule="auto"/>
              <w:ind w:left="175" w:hanging="120"/>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Prévoir un protocole de traitement des situations de harcèlement ;</w:t>
            </w:r>
          </w:p>
          <w:p w14:paraId="7E60910D" w14:textId="77777777" w:rsidR="002108F9" w:rsidRPr="00BB4E9A" w:rsidRDefault="002108F9" w:rsidP="001D289B">
            <w:pPr>
              <w:rPr>
                <w:rFonts w:ascii="Arial" w:eastAsia="Twentieth Century" w:hAnsi="Arial" w:cs="Arial"/>
                <w:color w:val="000000"/>
                <w:sz w:val="20"/>
                <w:szCs w:val="20"/>
                <w:lang w:eastAsia="fr-FR"/>
              </w:rPr>
            </w:pPr>
          </w:p>
          <w:p w14:paraId="59A9AA1D" w14:textId="77777777" w:rsidR="002108F9" w:rsidRPr="00BB4E9A" w:rsidRDefault="002108F9" w:rsidP="001D289B">
            <w:pPr>
              <w:pStyle w:val="Sansinterligne"/>
              <w:spacing w:line="276" w:lineRule="auto"/>
              <w:rPr>
                <w:rFonts w:ascii="Arial" w:eastAsia="Twentieth Century" w:hAnsi="Arial" w:cs="Arial"/>
                <w:color w:val="000000"/>
                <w:sz w:val="20"/>
                <w:szCs w:val="20"/>
                <w:lang w:eastAsia="fr-FR"/>
              </w:rPr>
            </w:pPr>
            <w:r w:rsidRPr="00BB4E9A">
              <w:rPr>
                <w:rFonts w:ascii="Arial" w:hAnsi="Arial" w:cs="Arial"/>
                <w:sz w:val="20"/>
                <w:szCs w:val="20"/>
                <w:lang w:eastAsia="fr-FR"/>
              </w:rPr>
              <w:t>Pistes d’amélioration</w:t>
            </w:r>
          </w:p>
          <w:p w14:paraId="5CF00741" w14:textId="77777777" w:rsidR="002108F9" w:rsidRPr="00BB4E9A" w:rsidRDefault="002108F9" w:rsidP="001D289B">
            <w:pPr>
              <w:pStyle w:val="Paragraphedeliste"/>
              <w:numPr>
                <w:ilvl w:val="0"/>
                <w:numId w:val="11"/>
              </w:numPr>
              <w:spacing w:line="276" w:lineRule="auto"/>
              <w:ind w:left="318"/>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Améliorer la communication et valoriser les actions menées.</w:t>
            </w:r>
          </w:p>
          <w:p w14:paraId="7F5337F4" w14:textId="77777777" w:rsidR="002108F9" w:rsidRPr="00BB4E9A" w:rsidRDefault="002108F9" w:rsidP="001D289B">
            <w:pPr>
              <w:pStyle w:val="Paragraphedeliste"/>
              <w:numPr>
                <w:ilvl w:val="0"/>
                <w:numId w:val="11"/>
              </w:numPr>
              <w:spacing w:line="276" w:lineRule="auto"/>
              <w:ind w:left="318"/>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Si possible, prévoir de participer à un 2</w:t>
            </w:r>
            <w:r w:rsidRPr="00BB4E9A">
              <w:rPr>
                <w:rFonts w:ascii="Arial" w:eastAsia="Twentieth Century" w:hAnsi="Arial" w:cs="Arial"/>
                <w:color w:val="000000"/>
                <w:sz w:val="20"/>
                <w:szCs w:val="20"/>
                <w:vertAlign w:val="superscript"/>
                <w:lang w:eastAsia="fr-FR"/>
              </w:rPr>
              <w:t>ème</w:t>
            </w:r>
            <w:r w:rsidRPr="00BB4E9A">
              <w:rPr>
                <w:rFonts w:ascii="Arial" w:eastAsia="Twentieth Century" w:hAnsi="Arial" w:cs="Arial"/>
                <w:color w:val="000000"/>
                <w:sz w:val="20"/>
                <w:szCs w:val="20"/>
                <w:lang w:eastAsia="fr-FR"/>
              </w:rPr>
              <w:t xml:space="preserve"> temps fort. </w:t>
            </w:r>
          </w:p>
          <w:p w14:paraId="369688B2" w14:textId="77777777" w:rsidR="002108F9" w:rsidRPr="00BB4E9A" w:rsidRDefault="002108F9" w:rsidP="001D289B">
            <w:pPr>
              <w:rPr>
                <w:sz w:val="20"/>
                <w:szCs w:val="20"/>
              </w:rPr>
            </w:pPr>
          </w:p>
        </w:tc>
        <w:tc>
          <w:tcPr>
            <w:tcW w:w="2267" w:type="dxa"/>
          </w:tcPr>
          <w:p w14:paraId="4806F4A6" w14:textId="77777777" w:rsidR="002108F9" w:rsidRPr="00BB4E9A" w:rsidRDefault="002108F9" w:rsidP="001D289B">
            <w:pPr>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 xml:space="preserve">Référents : </w:t>
            </w:r>
          </w:p>
          <w:p w14:paraId="4DE451EE" w14:textId="77777777" w:rsidR="002108F9" w:rsidRPr="00BB4E9A" w:rsidRDefault="002108F9" w:rsidP="001D289B">
            <w:pPr>
              <w:pStyle w:val="Paragraphedeliste"/>
              <w:numPr>
                <w:ilvl w:val="0"/>
                <w:numId w:val="12"/>
              </w:numPr>
              <w:spacing w:line="276" w:lineRule="auto"/>
              <w:ind w:left="292" w:hanging="142"/>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Mme DUBOIS - CPE</w:t>
            </w:r>
          </w:p>
          <w:p w14:paraId="4B27F831" w14:textId="77777777" w:rsidR="002108F9" w:rsidRPr="00BB4E9A" w:rsidRDefault="002108F9" w:rsidP="001D289B">
            <w:pPr>
              <w:pStyle w:val="Paragraphedeliste"/>
              <w:numPr>
                <w:ilvl w:val="0"/>
                <w:numId w:val="12"/>
              </w:numPr>
              <w:spacing w:line="276" w:lineRule="auto"/>
              <w:ind w:left="292" w:hanging="142"/>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Mme DEVAURAZ CABANON Catherine - CPE</w:t>
            </w:r>
          </w:p>
          <w:p w14:paraId="57695CBF" w14:textId="77777777" w:rsidR="002108F9" w:rsidRPr="00BB4E9A" w:rsidRDefault="002108F9" w:rsidP="001D289B">
            <w:pPr>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Equipe ressource :</w:t>
            </w:r>
          </w:p>
          <w:p w14:paraId="0017E947" w14:textId="77777777" w:rsidR="002108F9" w:rsidRPr="00BB4E9A" w:rsidRDefault="002108F9" w:rsidP="001D289B">
            <w:pPr>
              <w:pStyle w:val="Paragraphedeliste"/>
              <w:numPr>
                <w:ilvl w:val="0"/>
                <w:numId w:val="12"/>
              </w:numPr>
              <w:spacing w:line="276" w:lineRule="auto"/>
              <w:ind w:left="292" w:hanging="142"/>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Mme DARGIER Chantal - Enseignante</w:t>
            </w:r>
          </w:p>
          <w:p w14:paraId="305CECC3" w14:textId="77777777" w:rsidR="002108F9" w:rsidRPr="00BB4E9A" w:rsidRDefault="002108F9" w:rsidP="001D289B">
            <w:pPr>
              <w:pStyle w:val="Paragraphedeliste"/>
              <w:numPr>
                <w:ilvl w:val="0"/>
                <w:numId w:val="12"/>
              </w:numPr>
              <w:spacing w:line="276" w:lineRule="auto"/>
              <w:ind w:left="292" w:hanging="142"/>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Mme DUTHEIL Aurèlie - Enseignante</w:t>
            </w:r>
          </w:p>
          <w:p w14:paraId="77F3AF82" w14:textId="77777777" w:rsidR="002108F9" w:rsidRPr="00BB4E9A" w:rsidRDefault="002108F9" w:rsidP="001D289B">
            <w:pPr>
              <w:pStyle w:val="Paragraphedeliste"/>
              <w:numPr>
                <w:ilvl w:val="0"/>
                <w:numId w:val="12"/>
              </w:numPr>
              <w:spacing w:line="276" w:lineRule="auto"/>
              <w:ind w:left="292" w:hanging="142"/>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Mme FERREOL Emilie - Infirmière</w:t>
            </w:r>
          </w:p>
          <w:p w14:paraId="5AA0FE51" w14:textId="77777777" w:rsidR="002108F9" w:rsidRPr="00BB4E9A" w:rsidRDefault="002108F9" w:rsidP="001D289B">
            <w:pPr>
              <w:pStyle w:val="Paragraphedeliste"/>
              <w:numPr>
                <w:ilvl w:val="0"/>
                <w:numId w:val="12"/>
              </w:numPr>
              <w:spacing w:line="276" w:lineRule="auto"/>
              <w:ind w:left="292" w:hanging="142"/>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Mme FRECHET Fabienne - Enseignante</w:t>
            </w:r>
          </w:p>
          <w:p w14:paraId="6D495F6F" w14:textId="77777777" w:rsidR="002108F9" w:rsidRPr="00BB4E9A" w:rsidRDefault="002108F9" w:rsidP="001D289B">
            <w:pPr>
              <w:pStyle w:val="Paragraphedeliste"/>
              <w:numPr>
                <w:ilvl w:val="0"/>
                <w:numId w:val="12"/>
              </w:numPr>
              <w:spacing w:line="276" w:lineRule="auto"/>
              <w:ind w:left="292" w:hanging="142"/>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Mme JANVIER Nathalie - Enseignante</w:t>
            </w:r>
          </w:p>
          <w:p w14:paraId="32DF28C0" w14:textId="77777777" w:rsidR="002108F9" w:rsidRPr="00BB4E9A" w:rsidRDefault="002108F9" w:rsidP="001D289B">
            <w:pPr>
              <w:pStyle w:val="Paragraphedeliste"/>
              <w:numPr>
                <w:ilvl w:val="0"/>
                <w:numId w:val="12"/>
              </w:numPr>
              <w:spacing w:line="276" w:lineRule="auto"/>
              <w:ind w:left="292" w:hanging="142"/>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Mme JOUD Marlène - Enseignante</w:t>
            </w:r>
          </w:p>
          <w:p w14:paraId="362B184E" w14:textId="77777777" w:rsidR="002108F9" w:rsidRPr="00BB4E9A" w:rsidRDefault="002108F9" w:rsidP="001D289B">
            <w:pPr>
              <w:pStyle w:val="Paragraphedeliste"/>
              <w:numPr>
                <w:ilvl w:val="0"/>
                <w:numId w:val="12"/>
              </w:numPr>
              <w:spacing w:line="276" w:lineRule="auto"/>
              <w:ind w:left="292" w:hanging="142"/>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lastRenderedPageBreak/>
              <w:t>Mme LERAY Maëlys - AED</w:t>
            </w:r>
          </w:p>
          <w:p w14:paraId="2E5037E9" w14:textId="77777777" w:rsidR="002108F9" w:rsidRPr="00BB4E9A" w:rsidRDefault="002108F9" w:rsidP="001D289B">
            <w:pPr>
              <w:pStyle w:val="Paragraphedeliste"/>
              <w:numPr>
                <w:ilvl w:val="0"/>
                <w:numId w:val="12"/>
              </w:numPr>
              <w:spacing w:line="276" w:lineRule="auto"/>
              <w:ind w:left="292" w:hanging="142"/>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Mme TAFFOREAU Claudia - Enseignante</w:t>
            </w:r>
          </w:p>
          <w:p w14:paraId="567DBBBC" w14:textId="77777777" w:rsidR="002108F9" w:rsidRPr="00BB4E9A" w:rsidRDefault="002108F9" w:rsidP="001D289B">
            <w:pPr>
              <w:rPr>
                <w:sz w:val="20"/>
                <w:szCs w:val="20"/>
              </w:rPr>
            </w:pPr>
          </w:p>
        </w:tc>
        <w:tc>
          <w:tcPr>
            <w:tcW w:w="1684" w:type="dxa"/>
          </w:tcPr>
          <w:p w14:paraId="30981030" w14:textId="77777777" w:rsidR="002108F9" w:rsidRPr="00BB4E9A" w:rsidRDefault="002108F9" w:rsidP="001D289B">
            <w:pPr>
              <w:rPr>
                <w:sz w:val="20"/>
                <w:szCs w:val="20"/>
              </w:rPr>
            </w:pPr>
            <w:proofErr w:type="gramStart"/>
            <w:r w:rsidRPr="00BB4E9A">
              <w:rPr>
                <w:sz w:val="20"/>
                <w:szCs w:val="20"/>
              </w:rPr>
              <w:lastRenderedPageBreak/>
              <w:t>tous</w:t>
            </w:r>
            <w:proofErr w:type="gramEnd"/>
          </w:p>
        </w:tc>
        <w:tc>
          <w:tcPr>
            <w:tcW w:w="2128" w:type="dxa"/>
          </w:tcPr>
          <w:p w14:paraId="54B1C2B3" w14:textId="77777777" w:rsidR="002108F9" w:rsidRPr="00BB4E9A" w:rsidRDefault="002108F9" w:rsidP="001D289B">
            <w:pPr>
              <w:rPr>
                <w:sz w:val="20"/>
                <w:szCs w:val="20"/>
              </w:rPr>
            </w:pPr>
            <w:proofErr w:type="gramStart"/>
            <w:r w:rsidRPr="00BB4E9A">
              <w:rPr>
                <w:sz w:val="20"/>
                <w:szCs w:val="20"/>
              </w:rPr>
              <w:t>aucun</w:t>
            </w:r>
            <w:proofErr w:type="gramEnd"/>
          </w:p>
        </w:tc>
        <w:tc>
          <w:tcPr>
            <w:tcW w:w="2990" w:type="dxa"/>
          </w:tcPr>
          <w:p w14:paraId="42872EE2" w14:textId="77777777" w:rsidR="002108F9" w:rsidRPr="00BB4E9A" w:rsidRDefault="002108F9" w:rsidP="001D289B">
            <w:pPr>
              <w:pStyle w:val="Paragraphedeliste"/>
              <w:numPr>
                <w:ilvl w:val="0"/>
                <w:numId w:val="10"/>
              </w:numPr>
              <w:spacing w:line="276" w:lineRule="auto"/>
              <w:ind w:left="175" w:hanging="120"/>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Aménager une cellule d’écoute ;</w:t>
            </w:r>
          </w:p>
          <w:p w14:paraId="571E767B" w14:textId="77777777" w:rsidR="002108F9" w:rsidRPr="00BB4E9A" w:rsidRDefault="002108F9" w:rsidP="001D289B">
            <w:pPr>
              <w:pStyle w:val="Paragraphedeliste"/>
              <w:numPr>
                <w:ilvl w:val="0"/>
                <w:numId w:val="10"/>
              </w:numPr>
              <w:spacing w:line="276" w:lineRule="auto"/>
              <w:ind w:left="175" w:hanging="120"/>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Participer à la journée nationale « Non au harcèlement » ;</w:t>
            </w:r>
          </w:p>
          <w:p w14:paraId="46B4397B" w14:textId="77777777" w:rsidR="002108F9" w:rsidRPr="00BB4E9A" w:rsidRDefault="002108F9" w:rsidP="001D289B">
            <w:pPr>
              <w:pStyle w:val="Paragraphedeliste"/>
              <w:numPr>
                <w:ilvl w:val="0"/>
                <w:numId w:val="10"/>
              </w:numPr>
              <w:spacing w:line="276" w:lineRule="auto"/>
              <w:ind w:left="175" w:hanging="120"/>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Former une équipe d’élèves ambassadeurs dans les collèges et lycées (minimum 10 élèves).</w:t>
            </w:r>
          </w:p>
          <w:p w14:paraId="0B0DF3A3" w14:textId="77777777" w:rsidR="002108F9" w:rsidRPr="00BB4E9A" w:rsidRDefault="002108F9" w:rsidP="001D289B">
            <w:pPr>
              <w:rPr>
                <w:sz w:val="20"/>
                <w:szCs w:val="20"/>
              </w:rPr>
            </w:pPr>
          </w:p>
        </w:tc>
      </w:tr>
      <w:tr w:rsidR="002108F9" w:rsidRPr="00BB4E9A" w14:paraId="6A47301A" w14:textId="77777777" w:rsidTr="001D289B">
        <w:trPr>
          <w:trHeight w:val="779"/>
        </w:trPr>
        <w:tc>
          <w:tcPr>
            <w:tcW w:w="1696" w:type="dxa"/>
          </w:tcPr>
          <w:p w14:paraId="40A7EF84" w14:textId="77777777" w:rsidR="002108F9" w:rsidRPr="00BB4E9A" w:rsidRDefault="002108F9" w:rsidP="001D289B">
            <w:pPr>
              <w:rPr>
                <w:rFonts w:ascii="Arial" w:eastAsia="Twentieth Century" w:hAnsi="Arial" w:cs="Arial"/>
                <w:color w:val="000000"/>
                <w:sz w:val="20"/>
                <w:szCs w:val="20"/>
                <w:u w:val="single"/>
                <w:lang w:eastAsia="fr-FR"/>
              </w:rPr>
            </w:pPr>
            <w:r w:rsidRPr="00BB4E9A">
              <w:rPr>
                <w:rFonts w:ascii="Arial" w:eastAsia="Twentieth Century" w:hAnsi="Arial" w:cs="Arial"/>
                <w:color w:val="000000"/>
                <w:sz w:val="20"/>
                <w:szCs w:val="20"/>
                <w:u w:val="single"/>
                <w:lang w:eastAsia="fr-FR"/>
              </w:rPr>
              <w:t xml:space="preserve">Octobre Rose </w:t>
            </w:r>
          </w:p>
          <w:p w14:paraId="059C8475" w14:textId="01C54E22" w:rsidR="002108F9" w:rsidRDefault="002108F9" w:rsidP="001D289B">
            <w:pPr>
              <w:rPr>
                <w:rFonts w:ascii="Arial" w:eastAsia="Twentieth Century" w:hAnsi="Arial" w:cs="Arial"/>
                <w:color w:val="000000"/>
                <w:sz w:val="20"/>
                <w:szCs w:val="20"/>
                <w:u w:val="single"/>
                <w:lang w:eastAsia="fr-FR"/>
              </w:rPr>
            </w:pPr>
            <w:proofErr w:type="spellStart"/>
            <w:r w:rsidRPr="00BB4E9A">
              <w:rPr>
                <w:rFonts w:ascii="Arial" w:eastAsia="Twentieth Century" w:hAnsi="Arial" w:cs="Arial"/>
                <w:color w:val="000000"/>
                <w:sz w:val="20"/>
                <w:szCs w:val="20"/>
                <w:u w:val="single"/>
                <w:lang w:eastAsia="fr-FR"/>
              </w:rPr>
              <w:t>Movember</w:t>
            </w:r>
            <w:proofErr w:type="spellEnd"/>
            <w:r w:rsidRPr="00BB4E9A">
              <w:rPr>
                <w:rFonts w:ascii="Arial" w:eastAsia="Twentieth Century" w:hAnsi="Arial" w:cs="Arial"/>
                <w:color w:val="000000"/>
                <w:sz w:val="20"/>
                <w:szCs w:val="20"/>
                <w:u w:val="single"/>
                <w:lang w:eastAsia="fr-FR"/>
              </w:rPr>
              <w:t xml:space="preserve"> </w:t>
            </w:r>
          </w:p>
          <w:p w14:paraId="095320B5" w14:textId="48356E6A" w:rsidR="00942B05" w:rsidRPr="00BB4E9A" w:rsidRDefault="00942B05" w:rsidP="001D289B">
            <w:pPr>
              <w:rPr>
                <w:rFonts w:ascii="Arial" w:eastAsia="Twentieth Century" w:hAnsi="Arial" w:cs="Arial"/>
                <w:color w:val="000000"/>
                <w:sz w:val="20"/>
                <w:szCs w:val="20"/>
                <w:u w:val="single"/>
                <w:lang w:eastAsia="fr-FR"/>
              </w:rPr>
            </w:pPr>
            <w:r w:rsidRPr="00942B05">
              <w:t xml:space="preserve">17 mai </w:t>
            </w:r>
          </w:p>
          <w:p w14:paraId="60922663" w14:textId="77777777" w:rsidR="002108F9" w:rsidRPr="00BB4E9A" w:rsidRDefault="002108F9" w:rsidP="001D289B">
            <w:pPr>
              <w:rPr>
                <w:rFonts w:ascii="Arial" w:eastAsia="Twentieth Century" w:hAnsi="Arial" w:cs="Arial"/>
                <w:color w:val="000000"/>
                <w:sz w:val="20"/>
                <w:szCs w:val="20"/>
                <w:u w:val="single"/>
                <w:lang w:eastAsia="fr-FR"/>
              </w:rPr>
            </w:pPr>
          </w:p>
          <w:p w14:paraId="61D79268" w14:textId="77777777" w:rsidR="002108F9" w:rsidRPr="00BB4E9A" w:rsidRDefault="002108F9" w:rsidP="001D289B">
            <w:pPr>
              <w:rPr>
                <w:rFonts w:ascii="Arial" w:eastAsia="Twentieth Century" w:hAnsi="Arial" w:cs="Arial"/>
                <w:color w:val="000000"/>
                <w:sz w:val="20"/>
                <w:szCs w:val="20"/>
                <w:u w:val="single"/>
                <w:lang w:eastAsia="fr-FR"/>
              </w:rPr>
            </w:pPr>
          </w:p>
          <w:p w14:paraId="261895F2" w14:textId="77777777" w:rsidR="002108F9" w:rsidRPr="00BB4E9A" w:rsidRDefault="002108F9" w:rsidP="001D289B">
            <w:pPr>
              <w:rPr>
                <w:sz w:val="20"/>
                <w:szCs w:val="20"/>
              </w:rPr>
            </w:pPr>
          </w:p>
        </w:tc>
        <w:tc>
          <w:tcPr>
            <w:tcW w:w="2853" w:type="dxa"/>
          </w:tcPr>
          <w:p w14:paraId="183D298D" w14:textId="77777777" w:rsidR="002108F9" w:rsidRPr="00BB4E9A" w:rsidRDefault="002108F9" w:rsidP="001D289B">
            <w:pPr>
              <w:rPr>
                <w:rFonts w:ascii="Arial" w:eastAsia="Twentieth Century" w:hAnsi="Arial" w:cs="Arial"/>
                <w:color w:val="000000"/>
                <w:sz w:val="20"/>
                <w:szCs w:val="20"/>
                <w:lang w:eastAsia="fr-FR"/>
              </w:rPr>
            </w:pPr>
          </w:p>
          <w:p w14:paraId="7D6FC862" w14:textId="77777777" w:rsidR="002108F9" w:rsidRPr="00BB4E9A" w:rsidRDefault="002108F9" w:rsidP="001D289B">
            <w:pPr>
              <w:rPr>
                <w:rFonts w:ascii="Arial" w:eastAsia="Twentieth Century" w:hAnsi="Arial" w:cs="Arial"/>
                <w:sz w:val="20"/>
                <w:szCs w:val="20"/>
                <w:lang w:eastAsia="fr-FR"/>
              </w:rPr>
            </w:pPr>
            <w:r w:rsidRPr="00BB4E9A">
              <w:rPr>
                <w:rFonts w:ascii="Arial" w:eastAsia="Twentieth Century" w:hAnsi="Arial" w:cs="Arial"/>
                <w:sz w:val="20"/>
                <w:szCs w:val="20"/>
                <w:lang w:eastAsia="fr-FR"/>
              </w:rPr>
              <w:t>Ces mobilisations, organisées par nos lycéens du CVL, servent à sensibiliser leurs pairs aux enjeux de la prévention et du dépistage des cancers (notamment du sein, de la prostate et des testicules), tout en promouvant la solidarité et la discussion sur la santé physique et mentale.</w:t>
            </w:r>
          </w:p>
          <w:p w14:paraId="4081DE09" w14:textId="5EF38134" w:rsidR="00942B05" w:rsidRPr="00BB4E9A" w:rsidRDefault="00B5698C" w:rsidP="00942B05">
            <w:pPr>
              <w:rPr>
                <w:rFonts w:ascii="Arial" w:eastAsia="Twentieth Century" w:hAnsi="Arial" w:cs="Arial"/>
                <w:color w:val="000000"/>
                <w:sz w:val="20"/>
                <w:szCs w:val="20"/>
                <w:u w:val="single"/>
                <w:lang w:eastAsia="fr-FR"/>
              </w:rPr>
            </w:pPr>
            <w:hyperlink r:id="rId30" w:tgtFrame="_blank" w:tooltip="Ouverture dans une nouvelle fenêtre" w:history="1">
              <w:r w:rsidR="00942B05">
                <w:rPr>
                  <w:rStyle w:val="Lienhypertexte"/>
                </w:rPr>
                <w:t>17 mai :  prévention</w:t>
              </w:r>
            </w:hyperlink>
            <w:r w:rsidR="00942B05">
              <w:t xml:space="preserve"> pour agir contre la violence sous toutes ses formes et en tous lieux (physique, psychologique, sexuelle, médicale, sociale, institutionnelle...) envers </w:t>
            </w:r>
            <w:r w:rsidR="00942B05">
              <w:rPr>
                <w:b/>
                <w:bCs/>
              </w:rPr>
              <w:t>l'homophobie, la lesbophobie, la biphobie et la transphobie.</w:t>
            </w:r>
          </w:p>
          <w:p w14:paraId="4467405A" w14:textId="77777777" w:rsidR="002108F9" w:rsidRPr="00BB4E9A" w:rsidRDefault="002108F9" w:rsidP="001D289B">
            <w:pPr>
              <w:rPr>
                <w:sz w:val="20"/>
                <w:szCs w:val="20"/>
              </w:rPr>
            </w:pPr>
          </w:p>
        </w:tc>
        <w:tc>
          <w:tcPr>
            <w:tcW w:w="2267" w:type="dxa"/>
          </w:tcPr>
          <w:p w14:paraId="481C9423" w14:textId="77777777" w:rsidR="002108F9" w:rsidRPr="00BB4E9A" w:rsidRDefault="002108F9" w:rsidP="001D289B">
            <w:pPr>
              <w:rPr>
                <w:sz w:val="20"/>
                <w:szCs w:val="20"/>
              </w:rPr>
            </w:pPr>
            <w:proofErr w:type="gramStart"/>
            <w:r w:rsidRPr="00BB4E9A">
              <w:rPr>
                <w:sz w:val="20"/>
                <w:szCs w:val="20"/>
              </w:rPr>
              <w:t>tous</w:t>
            </w:r>
            <w:proofErr w:type="gramEnd"/>
          </w:p>
        </w:tc>
        <w:tc>
          <w:tcPr>
            <w:tcW w:w="1684" w:type="dxa"/>
          </w:tcPr>
          <w:p w14:paraId="0B6BDB95" w14:textId="77777777" w:rsidR="002108F9" w:rsidRPr="00BB4E9A" w:rsidRDefault="002108F9" w:rsidP="001D289B">
            <w:pPr>
              <w:rPr>
                <w:sz w:val="20"/>
                <w:szCs w:val="20"/>
              </w:rPr>
            </w:pPr>
            <w:proofErr w:type="gramStart"/>
            <w:r w:rsidRPr="00BB4E9A">
              <w:rPr>
                <w:sz w:val="20"/>
                <w:szCs w:val="20"/>
              </w:rPr>
              <w:t>tous</w:t>
            </w:r>
            <w:proofErr w:type="gramEnd"/>
          </w:p>
        </w:tc>
        <w:tc>
          <w:tcPr>
            <w:tcW w:w="2128" w:type="dxa"/>
          </w:tcPr>
          <w:p w14:paraId="43D3A6F0" w14:textId="77777777" w:rsidR="002108F9" w:rsidRPr="00BB4E9A" w:rsidRDefault="002108F9" w:rsidP="001D289B">
            <w:pPr>
              <w:rPr>
                <w:sz w:val="20"/>
                <w:szCs w:val="20"/>
              </w:rPr>
            </w:pPr>
            <w:proofErr w:type="gramStart"/>
            <w:r w:rsidRPr="00BB4E9A">
              <w:rPr>
                <w:sz w:val="20"/>
                <w:szCs w:val="20"/>
              </w:rPr>
              <w:t>aucun</w:t>
            </w:r>
            <w:proofErr w:type="gramEnd"/>
          </w:p>
        </w:tc>
        <w:tc>
          <w:tcPr>
            <w:tcW w:w="2990" w:type="dxa"/>
          </w:tcPr>
          <w:p w14:paraId="29B82DCA" w14:textId="11604537" w:rsidR="002108F9" w:rsidRPr="00BB4E9A" w:rsidRDefault="002108F9" w:rsidP="001D289B">
            <w:pPr>
              <w:rPr>
                <w:rFonts w:ascii="Arial" w:eastAsia="Twentieth Century" w:hAnsi="Arial" w:cs="Arial"/>
                <w:sz w:val="20"/>
                <w:szCs w:val="20"/>
                <w:lang w:eastAsia="fr-FR"/>
              </w:rPr>
            </w:pPr>
            <w:r w:rsidRPr="00BB4E9A">
              <w:rPr>
                <w:rFonts w:ascii="Arial" w:eastAsia="Twentieth Century" w:hAnsi="Arial" w:cs="Arial"/>
                <w:sz w:val="20"/>
                <w:szCs w:val="20"/>
                <w:lang w:eastAsia="fr-FR"/>
              </w:rPr>
              <w:t>Soutien et sensibilisation autour des cancers du sein et du testicule</w:t>
            </w:r>
            <w:r w:rsidR="00942B05">
              <w:rPr>
                <w:rFonts w:ascii="Arial" w:eastAsia="Twentieth Century" w:hAnsi="Arial" w:cs="Arial"/>
                <w:sz w:val="20"/>
                <w:szCs w:val="20"/>
                <w:lang w:eastAsia="fr-FR"/>
              </w:rPr>
              <w:t xml:space="preserve">, des luttes contre les </w:t>
            </w:r>
            <w:proofErr w:type="spellStart"/>
            <w:r w:rsidR="00942B05">
              <w:rPr>
                <w:rFonts w:ascii="Arial" w:eastAsia="Twentieth Century" w:hAnsi="Arial" w:cs="Arial"/>
                <w:sz w:val="20"/>
                <w:szCs w:val="20"/>
                <w:lang w:eastAsia="fr-FR"/>
              </w:rPr>
              <w:t>LGBTQI+phobies</w:t>
            </w:r>
            <w:proofErr w:type="spellEnd"/>
          </w:p>
          <w:p w14:paraId="19C167BE" w14:textId="77777777" w:rsidR="002108F9" w:rsidRPr="00BB4E9A" w:rsidRDefault="002108F9" w:rsidP="001D289B">
            <w:pPr>
              <w:spacing w:line="276" w:lineRule="auto"/>
              <w:rPr>
                <w:rFonts w:ascii="Arial" w:eastAsia="Twentieth Century" w:hAnsi="Arial" w:cs="Arial"/>
                <w:sz w:val="20"/>
                <w:szCs w:val="20"/>
                <w:lang w:eastAsia="fr-FR"/>
              </w:rPr>
            </w:pPr>
            <w:r w:rsidRPr="00BB4E9A">
              <w:rPr>
                <w:rFonts w:ascii="Arial" w:eastAsia="Twentieth Century" w:hAnsi="Arial" w:cs="Arial"/>
                <w:sz w:val="20"/>
                <w:szCs w:val="20"/>
                <w:lang w:eastAsia="fr-FR"/>
              </w:rPr>
              <w:t>Rubans géant humain dans la cour du lycée</w:t>
            </w:r>
          </w:p>
          <w:p w14:paraId="2BB590D5" w14:textId="77777777" w:rsidR="002108F9" w:rsidRPr="00BB4E9A" w:rsidRDefault="002108F9" w:rsidP="001D289B">
            <w:pPr>
              <w:spacing w:line="276" w:lineRule="auto"/>
              <w:rPr>
                <w:rFonts w:ascii="Arial" w:eastAsia="Twentieth Century" w:hAnsi="Arial" w:cs="Arial"/>
                <w:sz w:val="20"/>
                <w:szCs w:val="20"/>
                <w:lang w:eastAsia="fr-FR"/>
              </w:rPr>
            </w:pPr>
            <w:r w:rsidRPr="00BB4E9A">
              <w:rPr>
                <w:rFonts w:ascii="Arial" w:eastAsia="Twentieth Century" w:hAnsi="Arial" w:cs="Arial"/>
                <w:sz w:val="20"/>
                <w:szCs w:val="20"/>
                <w:lang w:eastAsia="fr-FR"/>
              </w:rPr>
              <w:t>Ventes caritatives au profit d’associations locales</w:t>
            </w:r>
          </w:p>
          <w:p w14:paraId="2AB8D52B" w14:textId="77777777" w:rsidR="002108F9" w:rsidRDefault="00942B05" w:rsidP="001D289B">
            <w:pPr>
              <w:rPr>
                <w:sz w:val="20"/>
                <w:szCs w:val="20"/>
              </w:rPr>
            </w:pPr>
            <w:r>
              <w:rPr>
                <w:sz w:val="20"/>
                <w:szCs w:val="20"/>
              </w:rPr>
              <w:t>Intervention d’associations</w:t>
            </w:r>
          </w:p>
          <w:p w14:paraId="6F8206AE" w14:textId="2665CEBC" w:rsidR="00942B05" w:rsidRPr="00BB4E9A" w:rsidRDefault="00942B05" w:rsidP="001D289B">
            <w:pPr>
              <w:rPr>
                <w:sz w:val="20"/>
                <w:szCs w:val="20"/>
              </w:rPr>
            </w:pPr>
          </w:p>
        </w:tc>
      </w:tr>
      <w:tr w:rsidR="002108F9" w:rsidRPr="00BB4E9A" w14:paraId="7EC0140B" w14:textId="77777777" w:rsidTr="001D289B">
        <w:trPr>
          <w:trHeight w:val="814"/>
        </w:trPr>
        <w:tc>
          <w:tcPr>
            <w:tcW w:w="1696" w:type="dxa"/>
          </w:tcPr>
          <w:p w14:paraId="480D4F0E" w14:textId="77777777" w:rsidR="002108F9" w:rsidRPr="00BB4E9A" w:rsidRDefault="002108F9" w:rsidP="001D289B">
            <w:pPr>
              <w:rPr>
                <w:rFonts w:ascii="Arial" w:eastAsia="Twentieth Century" w:hAnsi="Arial" w:cs="Arial"/>
                <w:color w:val="000000"/>
                <w:sz w:val="20"/>
                <w:szCs w:val="20"/>
                <w:u w:val="single"/>
                <w:lang w:eastAsia="fr-FR"/>
              </w:rPr>
            </w:pPr>
            <w:r w:rsidRPr="00BB4E9A">
              <w:rPr>
                <w:rFonts w:ascii="Arial" w:eastAsia="Twentieth Century" w:hAnsi="Arial" w:cs="Arial"/>
                <w:color w:val="000000"/>
                <w:sz w:val="20"/>
                <w:szCs w:val="20"/>
                <w:u w:val="single"/>
                <w:lang w:eastAsia="fr-FR"/>
              </w:rPr>
              <w:t xml:space="preserve">Action de lutte contre le </w:t>
            </w:r>
            <w:proofErr w:type="spellStart"/>
            <w:r w:rsidRPr="00BB4E9A">
              <w:rPr>
                <w:rFonts w:ascii="Arial" w:eastAsia="Twentieth Century" w:hAnsi="Arial" w:cs="Arial"/>
                <w:color w:val="000000"/>
                <w:sz w:val="20"/>
                <w:szCs w:val="20"/>
                <w:u w:val="single"/>
                <w:lang w:eastAsia="fr-FR"/>
              </w:rPr>
              <w:t>Cyber-harcèlement</w:t>
            </w:r>
            <w:proofErr w:type="spellEnd"/>
            <w:r w:rsidRPr="00BB4E9A">
              <w:rPr>
                <w:rFonts w:ascii="Arial" w:eastAsia="Twentieth Century" w:hAnsi="Arial" w:cs="Arial"/>
                <w:color w:val="000000"/>
                <w:sz w:val="20"/>
                <w:szCs w:val="20"/>
                <w:u w:val="single"/>
                <w:lang w:eastAsia="fr-FR"/>
              </w:rPr>
              <w:t xml:space="preserve"> </w:t>
            </w:r>
          </w:p>
          <w:p w14:paraId="419E9E5C" w14:textId="77777777" w:rsidR="002108F9" w:rsidRPr="00BB4E9A" w:rsidRDefault="002108F9" w:rsidP="001D289B">
            <w:pPr>
              <w:rPr>
                <w:rFonts w:ascii="Arial" w:eastAsia="Twentieth Century" w:hAnsi="Arial" w:cs="Arial"/>
                <w:color w:val="000000"/>
                <w:sz w:val="20"/>
                <w:szCs w:val="20"/>
                <w:lang w:eastAsia="fr-FR"/>
              </w:rPr>
            </w:pPr>
          </w:p>
          <w:p w14:paraId="7D2DF3D4" w14:textId="77777777" w:rsidR="002108F9" w:rsidRPr="00BB4E9A" w:rsidRDefault="002108F9" w:rsidP="001D289B">
            <w:pPr>
              <w:rPr>
                <w:sz w:val="20"/>
                <w:szCs w:val="20"/>
              </w:rPr>
            </w:pPr>
          </w:p>
        </w:tc>
        <w:tc>
          <w:tcPr>
            <w:tcW w:w="2853" w:type="dxa"/>
          </w:tcPr>
          <w:p w14:paraId="66F005FF" w14:textId="77777777" w:rsidR="002108F9" w:rsidRPr="00BB4E9A" w:rsidRDefault="002108F9" w:rsidP="001D289B">
            <w:pPr>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 xml:space="preserve">Former et informer les lycéens sur la prévention, les conséquences psychologiques et légales du cyberharcèlement avec les </w:t>
            </w:r>
            <w:r w:rsidRPr="00BB4E9A">
              <w:rPr>
                <w:rFonts w:ascii="Arial" w:eastAsia="Twentieth Century" w:hAnsi="Arial" w:cs="Arial"/>
                <w:color w:val="000000"/>
                <w:sz w:val="20"/>
                <w:szCs w:val="20"/>
                <w:lang w:eastAsia="fr-FR"/>
              </w:rPr>
              <w:lastRenderedPageBreak/>
              <w:t>experts de France Victimes (psychologues et juristes).</w:t>
            </w:r>
          </w:p>
          <w:p w14:paraId="2122FCC0" w14:textId="77777777" w:rsidR="002108F9" w:rsidRPr="00BB4E9A" w:rsidRDefault="002108F9" w:rsidP="001D289B">
            <w:pPr>
              <w:rPr>
                <w:sz w:val="20"/>
                <w:szCs w:val="20"/>
              </w:rPr>
            </w:pPr>
          </w:p>
        </w:tc>
        <w:tc>
          <w:tcPr>
            <w:tcW w:w="2267" w:type="dxa"/>
          </w:tcPr>
          <w:p w14:paraId="564727EB" w14:textId="77777777" w:rsidR="002108F9" w:rsidRPr="00BB4E9A" w:rsidRDefault="002108F9" w:rsidP="001D289B">
            <w:pPr>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lastRenderedPageBreak/>
              <w:t xml:space="preserve">Mme </w:t>
            </w:r>
            <w:proofErr w:type="spellStart"/>
            <w:r w:rsidRPr="00BB4E9A">
              <w:rPr>
                <w:rFonts w:ascii="Arial" w:eastAsia="Twentieth Century" w:hAnsi="Arial" w:cs="Arial"/>
                <w:color w:val="000000"/>
                <w:sz w:val="20"/>
                <w:szCs w:val="20"/>
                <w:lang w:eastAsia="fr-FR"/>
              </w:rPr>
              <w:t>Devauraz</w:t>
            </w:r>
            <w:proofErr w:type="spellEnd"/>
            <w:r w:rsidRPr="00BB4E9A">
              <w:rPr>
                <w:rFonts w:ascii="Arial" w:eastAsia="Twentieth Century" w:hAnsi="Arial" w:cs="Arial"/>
                <w:color w:val="000000"/>
                <w:sz w:val="20"/>
                <w:szCs w:val="20"/>
                <w:lang w:eastAsia="fr-FR"/>
              </w:rPr>
              <w:t xml:space="preserve"> (3PM)</w:t>
            </w:r>
          </w:p>
          <w:p w14:paraId="02D337DE" w14:textId="77777777" w:rsidR="002108F9" w:rsidRPr="00BB4E9A" w:rsidRDefault="002108F9" w:rsidP="001D289B">
            <w:pPr>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 xml:space="preserve">P. </w:t>
            </w:r>
            <w:proofErr w:type="spellStart"/>
            <w:r w:rsidRPr="00BB4E9A">
              <w:rPr>
                <w:rFonts w:ascii="Arial" w:eastAsia="Twentieth Century" w:hAnsi="Arial" w:cs="Arial"/>
                <w:color w:val="000000"/>
                <w:sz w:val="20"/>
                <w:szCs w:val="20"/>
                <w:lang w:eastAsia="fr-FR"/>
              </w:rPr>
              <w:t>Cleyet</w:t>
            </w:r>
            <w:proofErr w:type="spellEnd"/>
            <w:r w:rsidRPr="00BB4E9A">
              <w:rPr>
                <w:rFonts w:ascii="Arial" w:eastAsia="Twentieth Century" w:hAnsi="Arial" w:cs="Arial"/>
                <w:color w:val="000000"/>
                <w:sz w:val="20"/>
                <w:szCs w:val="20"/>
                <w:lang w:eastAsia="fr-FR"/>
              </w:rPr>
              <w:t>-Merle (MLDS)</w:t>
            </w:r>
          </w:p>
          <w:p w14:paraId="7C12FCC9" w14:textId="77777777" w:rsidR="002108F9" w:rsidRPr="00BB4E9A" w:rsidRDefault="002108F9" w:rsidP="001D289B">
            <w:pPr>
              <w:rPr>
                <w:rFonts w:ascii="Arial" w:eastAsia="Twentieth Century" w:hAnsi="Arial" w:cs="Arial"/>
                <w:color w:val="000000"/>
                <w:sz w:val="20"/>
                <w:szCs w:val="20"/>
                <w:lang w:eastAsia="fr-FR"/>
              </w:rPr>
            </w:pPr>
          </w:p>
          <w:p w14:paraId="7F78B39D" w14:textId="77777777" w:rsidR="002108F9" w:rsidRPr="00BB4E9A" w:rsidRDefault="002108F9" w:rsidP="001D289B">
            <w:pPr>
              <w:rPr>
                <w:sz w:val="20"/>
                <w:szCs w:val="20"/>
              </w:rPr>
            </w:pPr>
          </w:p>
        </w:tc>
        <w:tc>
          <w:tcPr>
            <w:tcW w:w="1684" w:type="dxa"/>
          </w:tcPr>
          <w:p w14:paraId="548F83E5" w14:textId="77777777" w:rsidR="002108F9" w:rsidRPr="00BB4E9A" w:rsidRDefault="002108F9" w:rsidP="001D289B">
            <w:pPr>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3</w:t>
            </w:r>
            <w:r w:rsidRPr="00BB4E9A">
              <w:rPr>
                <w:rFonts w:ascii="Arial" w:eastAsia="Twentieth Century" w:hAnsi="Arial" w:cs="Arial"/>
                <w:color w:val="000000"/>
                <w:sz w:val="20"/>
                <w:szCs w:val="20"/>
                <w:vertAlign w:val="superscript"/>
                <w:lang w:eastAsia="fr-FR"/>
              </w:rPr>
              <w:t>ème</w:t>
            </w:r>
            <w:r w:rsidRPr="00BB4E9A">
              <w:rPr>
                <w:rFonts w:ascii="Arial" w:eastAsia="Twentieth Century" w:hAnsi="Arial" w:cs="Arial"/>
                <w:color w:val="000000"/>
                <w:sz w:val="20"/>
                <w:szCs w:val="20"/>
                <w:lang w:eastAsia="fr-FR"/>
              </w:rPr>
              <w:t xml:space="preserve"> PM</w:t>
            </w:r>
          </w:p>
          <w:p w14:paraId="20C3DDC2" w14:textId="77777777" w:rsidR="002108F9" w:rsidRPr="00BB4E9A" w:rsidRDefault="002108F9" w:rsidP="001D289B">
            <w:pPr>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+ 2</w:t>
            </w:r>
            <w:r w:rsidRPr="00BB4E9A">
              <w:rPr>
                <w:rFonts w:ascii="Arial" w:eastAsia="Twentieth Century" w:hAnsi="Arial" w:cs="Arial"/>
                <w:color w:val="000000"/>
                <w:sz w:val="20"/>
                <w:szCs w:val="20"/>
                <w:vertAlign w:val="superscript"/>
                <w:lang w:eastAsia="fr-FR"/>
              </w:rPr>
              <w:t>nde</w:t>
            </w:r>
            <w:r w:rsidRPr="00BB4E9A">
              <w:rPr>
                <w:rFonts w:ascii="Arial" w:eastAsia="Twentieth Century" w:hAnsi="Arial" w:cs="Arial"/>
                <w:color w:val="000000"/>
                <w:sz w:val="20"/>
                <w:szCs w:val="20"/>
                <w:lang w:eastAsia="fr-FR"/>
              </w:rPr>
              <w:t xml:space="preserve"> CAP</w:t>
            </w:r>
          </w:p>
          <w:p w14:paraId="151F0EBB" w14:textId="77777777" w:rsidR="002108F9" w:rsidRPr="00BB4E9A" w:rsidRDefault="002108F9" w:rsidP="001D289B">
            <w:pPr>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+ 2</w:t>
            </w:r>
            <w:r w:rsidRPr="00BB4E9A">
              <w:rPr>
                <w:rFonts w:ascii="Arial" w:eastAsia="Twentieth Century" w:hAnsi="Arial" w:cs="Arial"/>
                <w:color w:val="000000"/>
                <w:sz w:val="20"/>
                <w:szCs w:val="20"/>
                <w:vertAlign w:val="superscript"/>
                <w:lang w:eastAsia="fr-FR"/>
              </w:rPr>
              <w:t>nde</w:t>
            </w:r>
            <w:r w:rsidRPr="00BB4E9A">
              <w:rPr>
                <w:rFonts w:ascii="Arial" w:eastAsia="Twentieth Century" w:hAnsi="Arial" w:cs="Arial"/>
                <w:color w:val="000000"/>
                <w:sz w:val="20"/>
                <w:szCs w:val="20"/>
                <w:lang w:eastAsia="fr-FR"/>
              </w:rPr>
              <w:t xml:space="preserve"> PMIA</w:t>
            </w:r>
          </w:p>
          <w:p w14:paraId="6384D8B3" w14:textId="77777777" w:rsidR="002108F9" w:rsidRPr="00BB4E9A" w:rsidRDefault="002108F9" w:rsidP="001D289B">
            <w:pPr>
              <w:rPr>
                <w:sz w:val="20"/>
                <w:szCs w:val="20"/>
              </w:rPr>
            </w:pPr>
          </w:p>
        </w:tc>
        <w:tc>
          <w:tcPr>
            <w:tcW w:w="2128" w:type="dxa"/>
          </w:tcPr>
          <w:p w14:paraId="7A7A30C7" w14:textId="77777777" w:rsidR="002108F9" w:rsidRPr="00BB4E9A" w:rsidRDefault="002108F9" w:rsidP="001D289B">
            <w:pPr>
              <w:rPr>
                <w:rFonts w:ascii="Arial" w:eastAsia="Twentieth Century" w:hAnsi="Arial" w:cs="Arial"/>
                <w:i/>
                <w:color w:val="000000"/>
                <w:sz w:val="20"/>
                <w:szCs w:val="20"/>
                <w:lang w:eastAsia="fr-FR"/>
              </w:rPr>
            </w:pPr>
            <w:r w:rsidRPr="00BB4E9A">
              <w:rPr>
                <w:rFonts w:ascii="Arial" w:eastAsia="Twentieth Century" w:hAnsi="Arial" w:cs="Arial"/>
                <w:i/>
                <w:color w:val="000000"/>
                <w:sz w:val="20"/>
                <w:szCs w:val="20"/>
                <w:lang w:eastAsia="fr-FR"/>
              </w:rPr>
              <w:t xml:space="preserve">Partenaires : France Victime &amp; CISPD </w:t>
            </w:r>
          </w:p>
          <w:p w14:paraId="3CAE35C2" w14:textId="77777777" w:rsidR="002108F9" w:rsidRPr="00BB4E9A" w:rsidRDefault="002108F9" w:rsidP="001D289B">
            <w:pPr>
              <w:rPr>
                <w:sz w:val="20"/>
                <w:szCs w:val="20"/>
              </w:rPr>
            </w:pPr>
          </w:p>
        </w:tc>
        <w:tc>
          <w:tcPr>
            <w:tcW w:w="2990" w:type="dxa"/>
          </w:tcPr>
          <w:p w14:paraId="025129DF" w14:textId="77777777" w:rsidR="002108F9" w:rsidRPr="00BB4E9A" w:rsidRDefault="002108F9" w:rsidP="001D289B">
            <w:pPr>
              <w:rPr>
                <w:sz w:val="20"/>
                <w:szCs w:val="20"/>
              </w:rPr>
            </w:pPr>
            <w:r w:rsidRPr="00BB4E9A">
              <w:rPr>
                <w:sz w:val="20"/>
                <w:szCs w:val="20"/>
              </w:rPr>
              <w:t>Interventions en classe</w:t>
            </w:r>
          </w:p>
        </w:tc>
      </w:tr>
      <w:tr w:rsidR="002108F9" w:rsidRPr="00BB4E9A" w14:paraId="09A8420D" w14:textId="77777777" w:rsidTr="001D289B">
        <w:trPr>
          <w:trHeight w:val="779"/>
        </w:trPr>
        <w:tc>
          <w:tcPr>
            <w:tcW w:w="1696" w:type="dxa"/>
          </w:tcPr>
          <w:p w14:paraId="29CDE781" w14:textId="77777777" w:rsidR="002108F9" w:rsidRPr="00BB4E9A" w:rsidRDefault="002108F9" w:rsidP="001D289B">
            <w:pPr>
              <w:rPr>
                <w:rFonts w:ascii="Arial" w:eastAsia="Twentieth Century" w:hAnsi="Arial" w:cs="Arial"/>
                <w:color w:val="000000"/>
                <w:sz w:val="20"/>
                <w:szCs w:val="20"/>
                <w:u w:val="single"/>
                <w:lang w:eastAsia="fr-FR"/>
              </w:rPr>
            </w:pPr>
            <w:r w:rsidRPr="00BB4E9A">
              <w:rPr>
                <w:rFonts w:ascii="Arial" w:eastAsia="Twentieth Century" w:hAnsi="Arial" w:cs="Arial"/>
                <w:color w:val="000000"/>
                <w:sz w:val="20"/>
                <w:szCs w:val="20"/>
                <w:u w:val="single"/>
                <w:lang w:eastAsia="fr-FR"/>
              </w:rPr>
              <w:t>Violences sexistes </w:t>
            </w:r>
          </w:p>
          <w:p w14:paraId="5B3713DB" w14:textId="77777777" w:rsidR="002108F9" w:rsidRPr="00BB4E9A" w:rsidRDefault="002108F9" w:rsidP="001D289B">
            <w:pPr>
              <w:widowControl w:val="0"/>
              <w:rPr>
                <w:rFonts w:ascii="Arial" w:eastAsia="Twentieth Century" w:hAnsi="Arial" w:cs="Arial"/>
                <w:color w:val="000000"/>
                <w:sz w:val="20"/>
                <w:szCs w:val="20"/>
                <w:lang w:eastAsia="fr-FR"/>
              </w:rPr>
            </w:pPr>
          </w:p>
          <w:p w14:paraId="6B01AA26" w14:textId="77777777" w:rsidR="002108F9" w:rsidRPr="00BB4E9A" w:rsidRDefault="002108F9" w:rsidP="001D289B">
            <w:pPr>
              <w:rPr>
                <w:sz w:val="20"/>
                <w:szCs w:val="20"/>
              </w:rPr>
            </w:pPr>
            <w:r w:rsidRPr="00BB4E9A">
              <w:rPr>
                <w:rFonts w:ascii="Arial" w:eastAsia="Twentieth Century" w:hAnsi="Arial" w:cs="Arial"/>
                <w:color w:val="000000"/>
                <w:sz w:val="20"/>
                <w:szCs w:val="20"/>
                <w:lang w:eastAsia="fr-FR"/>
              </w:rPr>
              <w:t>.</w:t>
            </w:r>
          </w:p>
        </w:tc>
        <w:tc>
          <w:tcPr>
            <w:tcW w:w="2853" w:type="dxa"/>
          </w:tcPr>
          <w:p w14:paraId="39E95BBB" w14:textId="77777777" w:rsidR="002108F9" w:rsidRPr="00BB4E9A" w:rsidRDefault="002108F9" w:rsidP="001D289B">
            <w:pPr>
              <w:rPr>
                <w:sz w:val="20"/>
                <w:szCs w:val="20"/>
              </w:rPr>
            </w:pPr>
            <w:r w:rsidRPr="00BB4E9A">
              <w:rPr>
                <w:rFonts w:ascii="Arial" w:eastAsia="Twentieth Century" w:hAnsi="Arial" w:cs="Arial"/>
                <w:color w:val="000000"/>
                <w:sz w:val="20"/>
                <w:szCs w:val="20"/>
                <w:lang w:eastAsia="fr-FR"/>
              </w:rPr>
              <w:t>Identifier, prévenir et dénoncer les violences sexistes, tout en présentant des ressources d'aide et en promouvant les valeurs d'égalité, de respect et de consentement</w:t>
            </w:r>
          </w:p>
        </w:tc>
        <w:tc>
          <w:tcPr>
            <w:tcW w:w="2267" w:type="dxa"/>
          </w:tcPr>
          <w:p w14:paraId="4870EC60" w14:textId="77777777" w:rsidR="002108F9" w:rsidRPr="00BB4E9A" w:rsidRDefault="002108F9" w:rsidP="001D289B">
            <w:pPr>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 xml:space="preserve">Mme </w:t>
            </w:r>
            <w:proofErr w:type="spellStart"/>
            <w:r w:rsidRPr="00BB4E9A">
              <w:rPr>
                <w:rFonts w:ascii="Arial" w:eastAsia="Twentieth Century" w:hAnsi="Arial" w:cs="Arial"/>
                <w:color w:val="000000"/>
                <w:sz w:val="20"/>
                <w:szCs w:val="20"/>
                <w:lang w:eastAsia="fr-FR"/>
              </w:rPr>
              <w:t>Devauraz</w:t>
            </w:r>
            <w:proofErr w:type="spellEnd"/>
          </w:p>
          <w:p w14:paraId="2F28F7BE" w14:textId="77777777" w:rsidR="002108F9" w:rsidRPr="00BB4E9A" w:rsidRDefault="002108F9" w:rsidP="001D289B">
            <w:pPr>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Mme Chardonnet et Oriol</w:t>
            </w:r>
          </w:p>
          <w:p w14:paraId="51B4F7D5" w14:textId="77777777" w:rsidR="002108F9" w:rsidRPr="00BB4E9A" w:rsidRDefault="002108F9" w:rsidP="001D289B">
            <w:pPr>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 xml:space="preserve">Professeurs volontaires </w:t>
            </w:r>
          </w:p>
          <w:p w14:paraId="26948EFB" w14:textId="77777777" w:rsidR="002108F9" w:rsidRPr="00BB4E9A" w:rsidRDefault="002108F9" w:rsidP="001D289B">
            <w:pPr>
              <w:rPr>
                <w:rFonts w:ascii="Arial" w:eastAsia="Twentieth Century" w:hAnsi="Arial" w:cs="Arial"/>
                <w:color w:val="000000"/>
                <w:sz w:val="20"/>
                <w:szCs w:val="20"/>
                <w:lang w:eastAsia="fr-FR"/>
              </w:rPr>
            </w:pPr>
          </w:p>
          <w:p w14:paraId="2C3DFC8A" w14:textId="77777777" w:rsidR="002108F9" w:rsidRPr="00BB4E9A" w:rsidRDefault="002108F9" w:rsidP="001D289B">
            <w:pPr>
              <w:rPr>
                <w:sz w:val="20"/>
                <w:szCs w:val="20"/>
              </w:rPr>
            </w:pPr>
          </w:p>
        </w:tc>
        <w:tc>
          <w:tcPr>
            <w:tcW w:w="1684" w:type="dxa"/>
          </w:tcPr>
          <w:p w14:paraId="610E0D4D" w14:textId="77777777" w:rsidR="002108F9" w:rsidRPr="00BB4E9A" w:rsidRDefault="002108F9" w:rsidP="001D289B">
            <w:pPr>
              <w:rPr>
                <w:sz w:val="20"/>
                <w:szCs w:val="20"/>
              </w:rPr>
            </w:pPr>
            <w:r w:rsidRPr="00BB4E9A">
              <w:rPr>
                <w:sz w:val="20"/>
                <w:szCs w:val="20"/>
              </w:rPr>
              <w:t>2GT</w:t>
            </w:r>
          </w:p>
        </w:tc>
        <w:tc>
          <w:tcPr>
            <w:tcW w:w="2128" w:type="dxa"/>
          </w:tcPr>
          <w:p w14:paraId="732134A3" w14:textId="77777777" w:rsidR="002108F9" w:rsidRPr="00BB4E9A" w:rsidRDefault="002108F9" w:rsidP="001D289B">
            <w:pPr>
              <w:rPr>
                <w:sz w:val="20"/>
                <w:szCs w:val="20"/>
              </w:rPr>
            </w:pPr>
            <w:r w:rsidRPr="00BB4E9A">
              <w:rPr>
                <w:rFonts w:ascii="Arial" w:eastAsia="Twentieth Century" w:hAnsi="Arial" w:cs="Arial"/>
                <w:i/>
                <w:color w:val="000000"/>
                <w:sz w:val="20"/>
                <w:szCs w:val="20"/>
                <w:lang w:eastAsia="fr-FR"/>
              </w:rPr>
              <w:t xml:space="preserve">Partenaires : Mme </w:t>
            </w:r>
            <w:proofErr w:type="spellStart"/>
            <w:r w:rsidRPr="00BB4E9A">
              <w:rPr>
                <w:rFonts w:ascii="Arial" w:eastAsia="Twentieth Century" w:hAnsi="Arial" w:cs="Arial"/>
                <w:i/>
                <w:color w:val="000000"/>
                <w:sz w:val="20"/>
                <w:szCs w:val="20"/>
                <w:lang w:eastAsia="fr-FR"/>
              </w:rPr>
              <w:t>Parenthoux</w:t>
            </w:r>
            <w:proofErr w:type="spellEnd"/>
            <w:r w:rsidRPr="00BB4E9A">
              <w:rPr>
                <w:rFonts w:ascii="Arial" w:eastAsia="Twentieth Century" w:hAnsi="Arial" w:cs="Arial"/>
                <w:i/>
                <w:color w:val="000000"/>
                <w:sz w:val="20"/>
                <w:szCs w:val="20"/>
                <w:lang w:eastAsia="fr-FR"/>
              </w:rPr>
              <w:t xml:space="preserve"> du collectif « Femme debout » &amp; Mme Bridoux du réseau « Stop Violences »</w:t>
            </w:r>
          </w:p>
        </w:tc>
        <w:tc>
          <w:tcPr>
            <w:tcW w:w="2990" w:type="dxa"/>
          </w:tcPr>
          <w:p w14:paraId="5BED401B" w14:textId="77777777" w:rsidR="002108F9" w:rsidRPr="00BB4E9A" w:rsidRDefault="002108F9" w:rsidP="002108F9">
            <w:pPr>
              <w:numPr>
                <w:ilvl w:val="0"/>
                <w:numId w:val="13"/>
              </w:numPr>
              <w:shd w:val="clear" w:color="auto" w:fill="FFFFFF" w:themeFill="background1"/>
              <w:spacing w:line="276" w:lineRule="auto"/>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Mardi 23/09/25 </w:t>
            </w:r>
          </w:p>
          <w:p w14:paraId="37C1456B" w14:textId="77777777" w:rsidR="002108F9" w:rsidRPr="00BB4E9A" w:rsidRDefault="002108F9" w:rsidP="001D289B">
            <w:pPr>
              <w:shd w:val="clear" w:color="auto" w:fill="FFFFFF" w:themeFill="background1"/>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 xml:space="preserve">Exposition au lycée et accompagnement du collectif "Stop Violence". </w:t>
            </w:r>
          </w:p>
          <w:p w14:paraId="0C90EC25" w14:textId="77777777" w:rsidR="002108F9" w:rsidRPr="00BB4E9A" w:rsidRDefault="002108F9" w:rsidP="001D289B">
            <w:pPr>
              <w:shd w:val="clear" w:color="auto" w:fill="FFFFFF" w:themeFill="background1"/>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BCP : de la 2</w:t>
            </w:r>
            <w:r w:rsidRPr="00BB4E9A">
              <w:rPr>
                <w:rFonts w:ascii="Arial" w:eastAsia="Twentieth Century" w:hAnsi="Arial" w:cs="Arial"/>
                <w:color w:val="000000"/>
                <w:sz w:val="20"/>
                <w:szCs w:val="20"/>
                <w:vertAlign w:val="superscript"/>
                <w:lang w:eastAsia="fr-FR"/>
              </w:rPr>
              <w:t>nde</w:t>
            </w:r>
            <w:r w:rsidRPr="00BB4E9A">
              <w:rPr>
                <w:rFonts w:ascii="Arial" w:eastAsia="Twentieth Century" w:hAnsi="Arial" w:cs="Arial"/>
                <w:color w:val="000000"/>
                <w:sz w:val="20"/>
                <w:szCs w:val="20"/>
                <w:lang w:eastAsia="fr-FR"/>
              </w:rPr>
              <w:t xml:space="preserve"> à la Terminale </w:t>
            </w:r>
          </w:p>
          <w:p w14:paraId="2EC00BDA" w14:textId="77777777" w:rsidR="002108F9" w:rsidRPr="00BB4E9A" w:rsidRDefault="002108F9" w:rsidP="001D289B">
            <w:pPr>
              <w:shd w:val="clear" w:color="auto" w:fill="FFFFFF" w:themeFill="background1"/>
              <w:rPr>
                <w:rFonts w:ascii="Arial" w:eastAsia="Twentieth Century" w:hAnsi="Arial" w:cs="Arial"/>
                <w:color w:val="000000"/>
                <w:sz w:val="20"/>
                <w:szCs w:val="20"/>
                <w:lang w:eastAsia="fr-FR"/>
              </w:rPr>
            </w:pPr>
          </w:p>
          <w:p w14:paraId="18937DD1" w14:textId="77777777" w:rsidR="002108F9" w:rsidRPr="00BB4E9A" w:rsidRDefault="002108F9" w:rsidP="002108F9">
            <w:pPr>
              <w:numPr>
                <w:ilvl w:val="0"/>
                <w:numId w:val="13"/>
              </w:numPr>
              <w:shd w:val="clear" w:color="auto" w:fill="FFFFFF" w:themeFill="background1"/>
              <w:spacing w:line="276" w:lineRule="auto"/>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Samedi 29 novembre</w:t>
            </w:r>
          </w:p>
          <w:p w14:paraId="6D4E89AC" w14:textId="77777777" w:rsidR="002108F9" w:rsidRPr="00BB4E9A" w:rsidRDefault="002108F9" w:rsidP="001D289B">
            <w:pPr>
              <w:shd w:val="clear" w:color="auto" w:fill="FFFFFF" w:themeFill="background1"/>
              <w:spacing w:line="276" w:lineRule="auto"/>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15h-18h Forum bien-être - reconnexion</w:t>
            </w:r>
          </w:p>
          <w:p w14:paraId="79048803" w14:textId="77777777" w:rsidR="002108F9" w:rsidRPr="00BB4E9A" w:rsidRDefault="002108F9" w:rsidP="001D289B">
            <w:pPr>
              <w:shd w:val="clear" w:color="auto" w:fill="FFFFFF" w:themeFill="background1"/>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Exposition des réalisations des élèves de Mmes Chardonnet et Oriol en 2024/25 sur les violences faites aux femmes - la salle Equinoxe.</w:t>
            </w:r>
          </w:p>
          <w:p w14:paraId="3DE2D719" w14:textId="77777777" w:rsidR="002108F9" w:rsidRPr="00BB4E9A" w:rsidRDefault="002108F9" w:rsidP="001D289B">
            <w:pPr>
              <w:shd w:val="clear" w:color="auto" w:fill="FFFFFF" w:themeFill="background1"/>
              <w:spacing w:line="276" w:lineRule="auto"/>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18h-23h Soirée pour les femmes avec les femmes sur scène.</w:t>
            </w:r>
          </w:p>
          <w:p w14:paraId="4262A53C" w14:textId="77777777" w:rsidR="002108F9" w:rsidRPr="00BB4E9A" w:rsidRDefault="002108F9" w:rsidP="001D289B">
            <w:pPr>
              <w:shd w:val="clear" w:color="auto" w:fill="FFFFFF" w:themeFill="background1"/>
              <w:rPr>
                <w:rFonts w:ascii="Arial" w:eastAsia="Twentieth Century" w:hAnsi="Arial" w:cs="Arial"/>
                <w:color w:val="000000"/>
                <w:sz w:val="20"/>
                <w:szCs w:val="20"/>
                <w:lang w:eastAsia="fr-FR"/>
              </w:rPr>
            </w:pPr>
          </w:p>
          <w:p w14:paraId="5D69CFC1" w14:textId="77777777" w:rsidR="002108F9" w:rsidRPr="00BB4E9A" w:rsidRDefault="002108F9" w:rsidP="002108F9">
            <w:pPr>
              <w:numPr>
                <w:ilvl w:val="0"/>
                <w:numId w:val="13"/>
              </w:numPr>
              <w:shd w:val="clear" w:color="auto" w:fill="FFFFFF" w:themeFill="background1"/>
              <w:spacing w:line="276" w:lineRule="auto"/>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 xml:space="preserve">8 mars </w:t>
            </w:r>
          </w:p>
          <w:p w14:paraId="3F53FA9A" w14:textId="77777777" w:rsidR="002108F9" w:rsidRPr="00BB4E9A" w:rsidRDefault="002108F9" w:rsidP="001D289B">
            <w:pPr>
              <w:shd w:val="clear" w:color="auto" w:fill="FFFFFF" w:themeFill="background1"/>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Exposition de l’association "Femmes debout" : « les femmes qui ont marquées l’Histoire »</w:t>
            </w:r>
          </w:p>
          <w:p w14:paraId="13C1B778" w14:textId="77777777" w:rsidR="002108F9" w:rsidRPr="00BB4E9A" w:rsidRDefault="002108F9" w:rsidP="001D289B">
            <w:pPr>
              <w:rPr>
                <w:sz w:val="20"/>
                <w:szCs w:val="20"/>
              </w:rPr>
            </w:pPr>
          </w:p>
        </w:tc>
      </w:tr>
      <w:tr w:rsidR="002108F9" w:rsidRPr="00BB4E9A" w14:paraId="360DB615" w14:textId="77777777" w:rsidTr="001D289B">
        <w:trPr>
          <w:trHeight w:val="814"/>
        </w:trPr>
        <w:tc>
          <w:tcPr>
            <w:tcW w:w="1696" w:type="dxa"/>
          </w:tcPr>
          <w:p w14:paraId="16FA9CD4" w14:textId="77777777" w:rsidR="002108F9" w:rsidRPr="00BB4E9A" w:rsidRDefault="002108F9" w:rsidP="001D289B">
            <w:pPr>
              <w:rPr>
                <w:rFonts w:ascii="Arial" w:eastAsia="Twentieth Century" w:hAnsi="Arial" w:cs="Arial"/>
                <w:color w:val="000000"/>
                <w:sz w:val="20"/>
                <w:szCs w:val="20"/>
                <w:u w:val="single"/>
                <w:lang w:eastAsia="fr-FR"/>
              </w:rPr>
            </w:pPr>
            <w:r w:rsidRPr="00BB4E9A">
              <w:rPr>
                <w:rFonts w:ascii="Arial" w:eastAsia="Twentieth Century" w:hAnsi="Arial" w:cs="Arial"/>
                <w:color w:val="000000"/>
                <w:sz w:val="20"/>
                <w:szCs w:val="20"/>
                <w:u w:val="single"/>
                <w:lang w:eastAsia="fr-FR"/>
              </w:rPr>
              <w:t>Violences, agressions et sports</w:t>
            </w:r>
          </w:p>
          <w:p w14:paraId="275F3C05" w14:textId="77777777" w:rsidR="002108F9" w:rsidRPr="00BB4E9A" w:rsidRDefault="002108F9" w:rsidP="001D289B">
            <w:pPr>
              <w:rPr>
                <w:rFonts w:ascii="Arial" w:eastAsia="Twentieth Century" w:hAnsi="Arial" w:cs="Arial"/>
                <w:color w:val="000000"/>
                <w:sz w:val="20"/>
                <w:szCs w:val="20"/>
                <w:lang w:eastAsia="fr-FR"/>
              </w:rPr>
            </w:pPr>
          </w:p>
          <w:p w14:paraId="0B8E5ED7" w14:textId="77777777" w:rsidR="002108F9" w:rsidRPr="00BB4E9A" w:rsidRDefault="002108F9" w:rsidP="001D289B">
            <w:pPr>
              <w:rPr>
                <w:sz w:val="20"/>
                <w:szCs w:val="20"/>
              </w:rPr>
            </w:pPr>
          </w:p>
        </w:tc>
        <w:tc>
          <w:tcPr>
            <w:tcW w:w="2853" w:type="dxa"/>
          </w:tcPr>
          <w:p w14:paraId="6FD91B78" w14:textId="77777777" w:rsidR="002108F9" w:rsidRPr="00BB4E9A" w:rsidRDefault="002108F9" w:rsidP="001D289B">
            <w:pPr>
              <w:rPr>
                <w:sz w:val="20"/>
                <w:szCs w:val="20"/>
              </w:rPr>
            </w:pPr>
            <w:r w:rsidRPr="00BB4E9A">
              <w:rPr>
                <w:rFonts w:ascii="Arial" w:eastAsia="Twentieth Century" w:hAnsi="Arial" w:cs="Arial"/>
                <w:color w:val="000000"/>
                <w:sz w:val="20"/>
                <w:szCs w:val="20"/>
                <w:lang w:eastAsia="fr-FR"/>
              </w:rPr>
              <w:t xml:space="preserve">Humaniser et de concrétiser le sujet, sensibiliser aux différentes formes de violences dans le milieu sportif (physiques, verbales, psychologiques) et favoriser la prise de parole et la prévention dans un </w:t>
            </w:r>
            <w:r w:rsidRPr="00BB4E9A">
              <w:rPr>
                <w:rFonts w:ascii="Arial" w:eastAsia="Twentieth Century" w:hAnsi="Arial" w:cs="Arial"/>
                <w:color w:val="000000"/>
                <w:sz w:val="20"/>
                <w:szCs w:val="20"/>
                <w:lang w:eastAsia="fr-FR"/>
              </w:rPr>
              <w:lastRenderedPageBreak/>
              <w:t>environnement souvent perçu comme sain et juste.</w:t>
            </w:r>
          </w:p>
        </w:tc>
        <w:tc>
          <w:tcPr>
            <w:tcW w:w="2267" w:type="dxa"/>
          </w:tcPr>
          <w:p w14:paraId="76FFC1BA" w14:textId="77777777" w:rsidR="002108F9" w:rsidRPr="00BB4E9A" w:rsidRDefault="002108F9" w:rsidP="001D289B">
            <w:pPr>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lastRenderedPageBreak/>
              <w:t xml:space="preserve">Mme </w:t>
            </w:r>
            <w:proofErr w:type="spellStart"/>
            <w:r w:rsidRPr="00BB4E9A">
              <w:rPr>
                <w:rFonts w:ascii="Arial" w:eastAsia="Twentieth Century" w:hAnsi="Arial" w:cs="Arial"/>
                <w:color w:val="000000"/>
                <w:sz w:val="20"/>
                <w:szCs w:val="20"/>
                <w:lang w:eastAsia="fr-FR"/>
              </w:rPr>
              <w:t>Devauraz</w:t>
            </w:r>
            <w:proofErr w:type="spellEnd"/>
          </w:p>
          <w:p w14:paraId="4CB7F594" w14:textId="77777777" w:rsidR="002108F9" w:rsidRPr="00BB4E9A" w:rsidRDefault="002108F9" w:rsidP="001D289B">
            <w:pPr>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Enseignants d’EMC (Mmes Chardonnet, Oriol, M. Cotte)</w:t>
            </w:r>
          </w:p>
          <w:p w14:paraId="48551617" w14:textId="77777777" w:rsidR="002108F9" w:rsidRPr="00BB4E9A" w:rsidRDefault="002108F9" w:rsidP="001D289B">
            <w:pPr>
              <w:pStyle w:val="Paragraphedeliste"/>
              <w:spacing w:line="276" w:lineRule="auto"/>
              <w:ind w:left="150"/>
              <w:rPr>
                <w:sz w:val="20"/>
                <w:szCs w:val="20"/>
              </w:rPr>
            </w:pPr>
          </w:p>
        </w:tc>
        <w:tc>
          <w:tcPr>
            <w:tcW w:w="1684" w:type="dxa"/>
          </w:tcPr>
          <w:p w14:paraId="033D5CB5" w14:textId="77777777" w:rsidR="002108F9" w:rsidRPr="00BB4E9A" w:rsidRDefault="002108F9" w:rsidP="001D289B">
            <w:pPr>
              <w:rPr>
                <w:sz w:val="20"/>
                <w:szCs w:val="20"/>
              </w:rPr>
            </w:pPr>
            <w:r w:rsidRPr="00BB4E9A">
              <w:rPr>
                <w:sz w:val="20"/>
                <w:szCs w:val="20"/>
              </w:rPr>
              <w:t>Tous les terminales</w:t>
            </w:r>
          </w:p>
        </w:tc>
        <w:tc>
          <w:tcPr>
            <w:tcW w:w="2128" w:type="dxa"/>
          </w:tcPr>
          <w:p w14:paraId="641A31E4" w14:textId="77777777" w:rsidR="002108F9" w:rsidRPr="00BB4E9A" w:rsidRDefault="002108F9" w:rsidP="001D289B">
            <w:pPr>
              <w:rPr>
                <w:rFonts w:ascii="Arial" w:eastAsia="Twentieth Century" w:hAnsi="Arial" w:cs="Arial"/>
                <w:color w:val="000000"/>
                <w:sz w:val="20"/>
                <w:szCs w:val="20"/>
                <w:lang w:eastAsia="fr-FR"/>
              </w:rPr>
            </w:pPr>
            <w:r w:rsidRPr="00BB4E9A">
              <w:rPr>
                <w:rFonts w:ascii="Arial" w:eastAsia="Twentieth Century" w:hAnsi="Arial" w:cs="Arial"/>
                <w:i/>
                <w:color w:val="000000"/>
                <w:sz w:val="20"/>
                <w:szCs w:val="20"/>
                <w:lang w:eastAsia="fr-FR"/>
              </w:rPr>
              <w:t>Partenaires : CISPD – Carton rouge</w:t>
            </w:r>
          </w:p>
          <w:p w14:paraId="5BF8E320" w14:textId="77777777" w:rsidR="002108F9" w:rsidRPr="00BB4E9A" w:rsidRDefault="002108F9" w:rsidP="002108F9">
            <w:pPr>
              <w:pStyle w:val="Paragraphedeliste"/>
              <w:numPr>
                <w:ilvl w:val="0"/>
                <w:numId w:val="14"/>
              </w:numPr>
              <w:spacing w:line="276" w:lineRule="auto"/>
              <w:ind w:left="150" w:hanging="142"/>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Exposition photos - Visite sur les heures d’EMC</w:t>
            </w:r>
          </w:p>
          <w:p w14:paraId="762E37A9" w14:textId="77777777" w:rsidR="002108F9" w:rsidRPr="00BB4E9A" w:rsidRDefault="002108F9" w:rsidP="002108F9">
            <w:pPr>
              <w:pStyle w:val="Paragraphedeliste"/>
              <w:numPr>
                <w:ilvl w:val="0"/>
                <w:numId w:val="14"/>
              </w:numPr>
              <w:spacing w:line="276" w:lineRule="auto"/>
              <w:ind w:left="150" w:hanging="142"/>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 xml:space="preserve">Rencontre avec la photographe, Catherine </w:t>
            </w:r>
            <w:r w:rsidRPr="00BB4E9A">
              <w:rPr>
                <w:rFonts w:ascii="Arial" w:eastAsia="Twentieth Century" w:hAnsi="Arial" w:cs="Arial"/>
                <w:color w:val="000000"/>
                <w:sz w:val="20"/>
                <w:szCs w:val="20"/>
                <w:lang w:eastAsia="fr-FR"/>
              </w:rPr>
              <w:lastRenderedPageBreak/>
              <w:t>CABROL, sur un temps volontaire</w:t>
            </w:r>
          </w:p>
          <w:p w14:paraId="661A43F4" w14:textId="77777777" w:rsidR="002108F9" w:rsidRPr="00BB4E9A" w:rsidRDefault="002108F9" w:rsidP="001D289B">
            <w:pPr>
              <w:rPr>
                <w:sz w:val="20"/>
                <w:szCs w:val="20"/>
              </w:rPr>
            </w:pPr>
          </w:p>
        </w:tc>
        <w:tc>
          <w:tcPr>
            <w:tcW w:w="2990" w:type="dxa"/>
          </w:tcPr>
          <w:p w14:paraId="18ADE7B2" w14:textId="77777777" w:rsidR="002108F9" w:rsidRPr="00BB4E9A" w:rsidRDefault="002108F9" w:rsidP="001D289B">
            <w:pPr>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lastRenderedPageBreak/>
              <w:t>Semaines : 23/02 au 05/03/2026</w:t>
            </w:r>
          </w:p>
          <w:p w14:paraId="629E5B66" w14:textId="77777777" w:rsidR="002108F9" w:rsidRPr="00BB4E9A" w:rsidRDefault="002108F9" w:rsidP="001D289B">
            <w:pPr>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Rencontre avec Mme Cabrol : le jeudi 05/03 après-midi</w:t>
            </w:r>
          </w:p>
          <w:p w14:paraId="702539AF" w14:textId="77777777" w:rsidR="002108F9" w:rsidRPr="00BB4E9A" w:rsidRDefault="002108F9" w:rsidP="001D289B">
            <w:pPr>
              <w:pStyle w:val="Paragraphedeliste"/>
              <w:rPr>
                <w:rFonts w:ascii="Arial" w:eastAsia="Twentieth Century" w:hAnsi="Arial" w:cs="Arial"/>
                <w:color w:val="000000"/>
                <w:sz w:val="20"/>
                <w:szCs w:val="20"/>
                <w:lang w:eastAsia="fr-FR"/>
              </w:rPr>
            </w:pPr>
          </w:p>
          <w:p w14:paraId="5F22E269" w14:textId="77777777" w:rsidR="002108F9" w:rsidRPr="00BB4E9A" w:rsidRDefault="002108F9" w:rsidP="001D289B">
            <w:pPr>
              <w:spacing w:line="276" w:lineRule="auto"/>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 xml:space="preserve">Classe de Terminale : environ 200 élèves </w:t>
            </w:r>
          </w:p>
          <w:p w14:paraId="5854CF74" w14:textId="77777777" w:rsidR="002108F9" w:rsidRPr="00BB4E9A" w:rsidRDefault="002108F9" w:rsidP="001D289B">
            <w:pPr>
              <w:spacing w:line="276" w:lineRule="auto"/>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lastRenderedPageBreak/>
              <w:t>Visite sur les heures d’EMC en salle polyvalente</w:t>
            </w:r>
          </w:p>
          <w:p w14:paraId="48A771E7" w14:textId="77777777" w:rsidR="002108F9" w:rsidRPr="00BB4E9A" w:rsidRDefault="002108F9" w:rsidP="001D289B">
            <w:pPr>
              <w:spacing w:line="276" w:lineRule="auto"/>
              <w:rPr>
                <w:rFonts w:ascii="Arial" w:eastAsia="Twentieth Century" w:hAnsi="Arial" w:cs="Arial"/>
                <w:color w:val="000000"/>
                <w:sz w:val="20"/>
                <w:szCs w:val="20"/>
                <w:lang w:eastAsia="fr-FR"/>
              </w:rPr>
            </w:pPr>
            <w:r w:rsidRPr="00BB4E9A">
              <w:rPr>
                <w:rFonts w:ascii="Arial" w:eastAsia="Twentieth Century" w:hAnsi="Arial" w:cs="Arial"/>
                <w:color w:val="000000"/>
                <w:sz w:val="20"/>
                <w:szCs w:val="20"/>
                <w:lang w:eastAsia="fr-FR"/>
              </w:rPr>
              <w:t>Rencontre avec la photographe, Catherine Cabrol - 2 heures pour la rencontre avec les élèves volontaires ?</w:t>
            </w:r>
          </w:p>
          <w:p w14:paraId="5AC97FCF" w14:textId="77777777" w:rsidR="002108F9" w:rsidRPr="00BB4E9A" w:rsidRDefault="002108F9" w:rsidP="001D289B">
            <w:pPr>
              <w:rPr>
                <w:sz w:val="20"/>
                <w:szCs w:val="20"/>
              </w:rPr>
            </w:pPr>
          </w:p>
          <w:p w14:paraId="7F3920AE" w14:textId="77777777" w:rsidR="002108F9" w:rsidRPr="00BB4E9A" w:rsidRDefault="002108F9" w:rsidP="001D289B">
            <w:pPr>
              <w:rPr>
                <w:sz w:val="20"/>
                <w:szCs w:val="20"/>
              </w:rPr>
            </w:pPr>
          </w:p>
          <w:p w14:paraId="4DA7B669" w14:textId="77777777" w:rsidR="002108F9" w:rsidRPr="00BB4E9A" w:rsidRDefault="002108F9" w:rsidP="001D289B">
            <w:pPr>
              <w:jc w:val="center"/>
              <w:rPr>
                <w:sz w:val="20"/>
                <w:szCs w:val="20"/>
              </w:rPr>
            </w:pPr>
          </w:p>
        </w:tc>
      </w:tr>
      <w:tr w:rsidR="00DF6FEB" w:rsidRPr="00BB4E9A" w14:paraId="34042804" w14:textId="77777777" w:rsidTr="001D289B">
        <w:trPr>
          <w:trHeight w:val="814"/>
        </w:trPr>
        <w:tc>
          <w:tcPr>
            <w:tcW w:w="1696" w:type="dxa"/>
          </w:tcPr>
          <w:p w14:paraId="65CFD6B7" w14:textId="729582E1" w:rsidR="00DF6FEB" w:rsidRPr="00BB4E9A" w:rsidRDefault="00DF6FEB" w:rsidP="001D289B">
            <w:pPr>
              <w:rPr>
                <w:rFonts w:ascii="Arial" w:eastAsia="Twentieth Century" w:hAnsi="Arial" w:cs="Arial"/>
                <w:color w:val="000000"/>
                <w:sz w:val="20"/>
                <w:szCs w:val="20"/>
                <w:u w:val="single"/>
                <w:lang w:eastAsia="fr-FR"/>
              </w:rPr>
            </w:pPr>
            <w:r>
              <w:rPr>
                <w:rFonts w:ascii="Arial" w:eastAsia="Twentieth Century" w:hAnsi="Arial" w:cs="Arial"/>
                <w:color w:val="000000"/>
                <w:sz w:val="20"/>
                <w:szCs w:val="20"/>
                <w:u w:val="single"/>
                <w:lang w:eastAsia="fr-FR"/>
              </w:rPr>
              <w:lastRenderedPageBreak/>
              <w:t>Rendre visibles les personnes LGBT+</w:t>
            </w:r>
          </w:p>
        </w:tc>
        <w:tc>
          <w:tcPr>
            <w:tcW w:w="2853" w:type="dxa"/>
          </w:tcPr>
          <w:p w14:paraId="716D0B5C" w14:textId="30AAE46D" w:rsidR="00DF6FEB" w:rsidRPr="00BB4E9A" w:rsidRDefault="00EB3411" w:rsidP="001D289B">
            <w:pPr>
              <w:rPr>
                <w:rFonts w:ascii="Arial" w:eastAsia="Twentieth Century" w:hAnsi="Arial" w:cs="Arial"/>
                <w:color w:val="000000"/>
                <w:sz w:val="20"/>
                <w:szCs w:val="20"/>
                <w:lang w:eastAsia="fr-FR"/>
              </w:rPr>
            </w:pPr>
            <w:r>
              <w:rPr>
                <w:rFonts w:ascii="Arial" w:eastAsia="Twentieth Century" w:hAnsi="Arial" w:cs="Arial"/>
                <w:color w:val="000000"/>
                <w:sz w:val="20"/>
                <w:szCs w:val="20"/>
                <w:lang w:eastAsia="fr-FR"/>
              </w:rPr>
              <w:t>Créer un kiosque aux couleurs LGBT+, un fonds documentaire</w:t>
            </w:r>
          </w:p>
        </w:tc>
        <w:tc>
          <w:tcPr>
            <w:tcW w:w="2267" w:type="dxa"/>
          </w:tcPr>
          <w:p w14:paraId="75CC6E31" w14:textId="77777777" w:rsidR="00DF6FEB" w:rsidRDefault="00EB3411" w:rsidP="001D289B">
            <w:pPr>
              <w:rPr>
                <w:rFonts w:ascii="Arial" w:eastAsia="Twentieth Century" w:hAnsi="Arial" w:cs="Arial"/>
                <w:color w:val="000000"/>
                <w:sz w:val="20"/>
                <w:szCs w:val="20"/>
                <w:lang w:eastAsia="fr-FR"/>
              </w:rPr>
            </w:pPr>
            <w:r>
              <w:rPr>
                <w:rFonts w:ascii="Arial" w:eastAsia="Twentieth Century" w:hAnsi="Arial" w:cs="Arial"/>
                <w:color w:val="000000"/>
                <w:sz w:val="20"/>
                <w:szCs w:val="20"/>
                <w:lang w:eastAsia="fr-FR"/>
              </w:rPr>
              <w:t>MDL</w:t>
            </w:r>
          </w:p>
          <w:p w14:paraId="7F59C34D" w14:textId="61AF9E54" w:rsidR="00EB3411" w:rsidRPr="00BB4E9A" w:rsidRDefault="00EB3411" w:rsidP="001D289B">
            <w:pPr>
              <w:rPr>
                <w:rFonts w:ascii="Arial" w:eastAsia="Twentieth Century" w:hAnsi="Arial" w:cs="Arial"/>
                <w:color w:val="000000"/>
                <w:sz w:val="20"/>
                <w:szCs w:val="20"/>
                <w:lang w:eastAsia="fr-FR"/>
              </w:rPr>
            </w:pPr>
            <w:r>
              <w:rPr>
                <w:rFonts w:ascii="Arial" w:eastAsia="Twentieth Century" w:hAnsi="Arial" w:cs="Arial"/>
                <w:color w:val="000000"/>
                <w:sz w:val="20"/>
                <w:szCs w:val="20"/>
                <w:lang w:eastAsia="fr-FR"/>
              </w:rPr>
              <w:t xml:space="preserve">Mme </w:t>
            </w:r>
            <w:proofErr w:type="spellStart"/>
            <w:r>
              <w:rPr>
                <w:rFonts w:ascii="Arial" w:eastAsia="Twentieth Century" w:hAnsi="Arial" w:cs="Arial"/>
                <w:color w:val="000000"/>
                <w:sz w:val="20"/>
                <w:szCs w:val="20"/>
                <w:lang w:eastAsia="fr-FR"/>
              </w:rPr>
              <w:t>Frechet</w:t>
            </w:r>
            <w:proofErr w:type="spellEnd"/>
            <w:r>
              <w:rPr>
                <w:rFonts w:ascii="Arial" w:eastAsia="Twentieth Century" w:hAnsi="Arial" w:cs="Arial"/>
                <w:color w:val="000000"/>
                <w:sz w:val="20"/>
                <w:szCs w:val="20"/>
                <w:lang w:eastAsia="fr-FR"/>
              </w:rPr>
              <w:t>, professeure documentaliste</w:t>
            </w:r>
          </w:p>
        </w:tc>
        <w:tc>
          <w:tcPr>
            <w:tcW w:w="1684" w:type="dxa"/>
          </w:tcPr>
          <w:p w14:paraId="31A65CFB" w14:textId="7894A58D" w:rsidR="00DF6FEB" w:rsidRPr="00BB4E9A" w:rsidRDefault="00EB3411" w:rsidP="001D289B">
            <w:pPr>
              <w:rPr>
                <w:sz w:val="20"/>
                <w:szCs w:val="20"/>
              </w:rPr>
            </w:pPr>
            <w:proofErr w:type="gramStart"/>
            <w:r>
              <w:rPr>
                <w:sz w:val="20"/>
                <w:szCs w:val="20"/>
              </w:rPr>
              <w:t>tous</w:t>
            </w:r>
            <w:proofErr w:type="gramEnd"/>
          </w:p>
        </w:tc>
        <w:tc>
          <w:tcPr>
            <w:tcW w:w="2128" w:type="dxa"/>
          </w:tcPr>
          <w:p w14:paraId="5649D456" w14:textId="77777777" w:rsidR="00DF6FEB" w:rsidRPr="00BB4E9A" w:rsidRDefault="00DF6FEB" w:rsidP="001D289B">
            <w:pPr>
              <w:rPr>
                <w:rFonts w:ascii="Arial" w:eastAsia="Twentieth Century" w:hAnsi="Arial" w:cs="Arial"/>
                <w:i/>
                <w:color w:val="000000"/>
                <w:sz w:val="20"/>
                <w:szCs w:val="20"/>
                <w:lang w:eastAsia="fr-FR"/>
              </w:rPr>
            </w:pPr>
          </w:p>
        </w:tc>
        <w:tc>
          <w:tcPr>
            <w:tcW w:w="2990" w:type="dxa"/>
          </w:tcPr>
          <w:p w14:paraId="6963C832" w14:textId="77777777" w:rsidR="00DF6FEB" w:rsidRPr="00BB4E9A" w:rsidRDefault="00DF6FEB" w:rsidP="001D289B">
            <w:pPr>
              <w:rPr>
                <w:rFonts w:ascii="Arial" w:eastAsia="Twentieth Century" w:hAnsi="Arial" w:cs="Arial"/>
                <w:color w:val="000000"/>
                <w:sz w:val="20"/>
                <w:szCs w:val="20"/>
                <w:lang w:eastAsia="fr-FR"/>
              </w:rPr>
            </w:pPr>
          </w:p>
        </w:tc>
      </w:tr>
      <w:tr w:rsidR="0007221E" w:rsidRPr="00BB4E9A" w14:paraId="293C265F" w14:textId="77777777" w:rsidTr="001D289B">
        <w:trPr>
          <w:trHeight w:val="814"/>
        </w:trPr>
        <w:tc>
          <w:tcPr>
            <w:tcW w:w="1696" w:type="dxa"/>
          </w:tcPr>
          <w:p w14:paraId="48BDB17C" w14:textId="275BA492" w:rsidR="0007221E" w:rsidRDefault="00942B05" w:rsidP="001D289B">
            <w:pPr>
              <w:rPr>
                <w:rFonts w:ascii="Arial" w:eastAsia="Twentieth Century" w:hAnsi="Arial" w:cs="Arial"/>
                <w:color w:val="000000"/>
                <w:sz w:val="20"/>
                <w:szCs w:val="20"/>
                <w:u w:val="single"/>
                <w:lang w:eastAsia="fr-FR"/>
              </w:rPr>
            </w:pPr>
            <w:r>
              <w:rPr>
                <w:rFonts w:ascii="Arial" w:eastAsia="Twentieth Century" w:hAnsi="Arial" w:cs="Arial"/>
                <w:color w:val="000000"/>
                <w:sz w:val="20"/>
                <w:szCs w:val="20"/>
                <w:u w:val="single"/>
                <w:lang w:eastAsia="fr-FR"/>
              </w:rPr>
              <w:t>Dispositif accueil des élèves en transition de genre</w:t>
            </w:r>
          </w:p>
        </w:tc>
        <w:tc>
          <w:tcPr>
            <w:tcW w:w="2853" w:type="dxa"/>
          </w:tcPr>
          <w:p w14:paraId="10C77E75" w14:textId="77777777" w:rsidR="00AE125A" w:rsidRPr="00AE125A" w:rsidRDefault="00AE125A" w:rsidP="00AE125A">
            <w:pPr>
              <w:spacing w:before="100" w:beforeAutospacing="1" w:after="100" w:afterAutospacing="1"/>
              <w:outlineLvl w:val="2"/>
              <w:rPr>
                <w:rFonts w:ascii="Times New Roman" w:eastAsia="Times New Roman" w:hAnsi="Times New Roman" w:cs="Times New Roman"/>
                <w:bCs/>
                <w:sz w:val="24"/>
                <w:szCs w:val="24"/>
                <w:lang w:eastAsia="fr-FR"/>
              </w:rPr>
            </w:pPr>
            <w:r w:rsidRPr="00AE125A">
              <w:rPr>
                <w:rFonts w:ascii="Times New Roman" w:eastAsia="Times New Roman" w:hAnsi="Times New Roman" w:cs="Times New Roman"/>
                <w:bCs/>
                <w:sz w:val="24"/>
                <w:szCs w:val="24"/>
                <w:lang w:eastAsia="fr-FR"/>
              </w:rPr>
              <w:t>Respect de l’identité</w:t>
            </w:r>
          </w:p>
          <w:p w14:paraId="304EABB4" w14:textId="4E1506E8" w:rsidR="0007221E" w:rsidRPr="00BB4E9A" w:rsidRDefault="00AE125A" w:rsidP="00AE125A">
            <w:pPr>
              <w:spacing w:before="100" w:beforeAutospacing="1" w:after="100" w:afterAutospacing="1"/>
              <w:rPr>
                <w:rFonts w:ascii="Arial" w:eastAsia="Twentieth Century" w:hAnsi="Arial" w:cs="Arial"/>
                <w:color w:val="000000"/>
                <w:sz w:val="20"/>
                <w:szCs w:val="20"/>
                <w:lang w:eastAsia="fr-FR"/>
              </w:rPr>
            </w:pPr>
            <w:r>
              <w:rPr>
                <w:rFonts w:ascii="Arial" w:eastAsia="Twentieth Century" w:hAnsi="Arial" w:cs="Arial"/>
                <w:color w:val="000000"/>
                <w:sz w:val="20"/>
                <w:szCs w:val="20"/>
                <w:lang w:eastAsia="fr-FR"/>
              </w:rPr>
              <w:t>Aménagement des espaces</w:t>
            </w:r>
          </w:p>
        </w:tc>
        <w:tc>
          <w:tcPr>
            <w:tcW w:w="2267" w:type="dxa"/>
          </w:tcPr>
          <w:p w14:paraId="551DE112" w14:textId="13E97BB8" w:rsidR="0007221E" w:rsidRPr="00BB4E9A" w:rsidRDefault="00AE125A" w:rsidP="001D289B">
            <w:pPr>
              <w:rPr>
                <w:rFonts w:ascii="Arial" w:eastAsia="Twentieth Century" w:hAnsi="Arial" w:cs="Arial"/>
                <w:color w:val="000000"/>
                <w:sz w:val="20"/>
                <w:szCs w:val="20"/>
                <w:lang w:eastAsia="fr-FR"/>
              </w:rPr>
            </w:pPr>
            <w:proofErr w:type="gramStart"/>
            <w:r>
              <w:rPr>
                <w:rFonts w:ascii="Arial" w:eastAsia="Twentieth Century" w:hAnsi="Arial" w:cs="Arial"/>
                <w:color w:val="000000"/>
                <w:sz w:val="20"/>
                <w:szCs w:val="20"/>
                <w:lang w:eastAsia="fr-FR"/>
              </w:rPr>
              <w:t>tous</w:t>
            </w:r>
            <w:proofErr w:type="gramEnd"/>
          </w:p>
        </w:tc>
        <w:tc>
          <w:tcPr>
            <w:tcW w:w="1684" w:type="dxa"/>
          </w:tcPr>
          <w:p w14:paraId="765050B8" w14:textId="2B2724D7" w:rsidR="0007221E" w:rsidRPr="00BB4E9A" w:rsidRDefault="00AE125A" w:rsidP="001D289B">
            <w:pPr>
              <w:rPr>
                <w:sz w:val="20"/>
                <w:szCs w:val="20"/>
              </w:rPr>
            </w:pPr>
            <w:r>
              <w:rPr>
                <w:sz w:val="20"/>
                <w:szCs w:val="20"/>
              </w:rPr>
              <w:t>tous</w:t>
            </w:r>
          </w:p>
        </w:tc>
        <w:tc>
          <w:tcPr>
            <w:tcW w:w="2128" w:type="dxa"/>
          </w:tcPr>
          <w:p w14:paraId="0235933E" w14:textId="77777777" w:rsidR="0007221E" w:rsidRPr="00BB4E9A" w:rsidRDefault="0007221E" w:rsidP="001D289B">
            <w:pPr>
              <w:rPr>
                <w:rFonts w:ascii="Arial" w:eastAsia="Twentieth Century" w:hAnsi="Arial" w:cs="Arial"/>
                <w:i/>
                <w:color w:val="000000"/>
                <w:sz w:val="20"/>
                <w:szCs w:val="20"/>
                <w:lang w:eastAsia="fr-FR"/>
              </w:rPr>
            </w:pPr>
            <w:bookmarkStart w:id="1" w:name="_GoBack"/>
            <w:bookmarkEnd w:id="1"/>
          </w:p>
        </w:tc>
        <w:tc>
          <w:tcPr>
            <w:tcW w:w="2990" w:type="dxa"/>
          </w:tcPr>
          <w:p w14:paraId="54A48742" w14:textId="77777777" w:rsidR="00AE125A" w:rsidRPr="00AE125A" w:rsidRDefault="00AE125A" w:rsidP="00AE125A">
            <w:pPr>
              <w:spacing w:before="100" w:beforeAutospacing="1" w:after="100" w:afterAutospacing="1"/>
              <w:ind w:left="34" w:hanging="34"/>
              <w:rPr>
                <w:rFonts w:ascii="Times New Roman" w:eastAsia="Times New Roman" w:hAnsi="Times New Roman" w:cs="Times New Roman"/>
                <w:sz w:val="24"/>
                <w:szCs w:val="24"/>
                <w:lang w:eastAsia="fr-FR"/>
              </w:rPr>
            </w:pPr>
            <w:r w:rsidRPr="00AE125A">
              <w:rPr>
                <w:rFonts w:ascii="Times New Roman" w:eastAsia="Times New Roman" w:hAnsi="Times New Roman" w:cs="Times New Roman"/>
                <w:sz w:val="24"/>
                <w:szCs w:val="24"/>
                <w:lang w:eastAsia="fr-FR"/>
              </w:rPr>
              <w:t xml:space="preserve">Utiliser le prénom d’usage et les pronoms choisis. </w:t>
            </w:r>
          </w:p>
          <w:p w14:paraId="46E5D04F" w14:textId="77777777" w:rsidR="00AE125A" w:rsidRPr="00AE125A" w:rsidRDefault="00AE125A" w:rsidP="00AE125A">
            <w:pPr>
              <w:spacing w:before="100" w:beforeAutospacing="1" w:after="100" w:afterAutospacing="1"/>
              <w:ind w:left="34" w:hanging="34"/>
              <w:rPr>
                <w:rFonts w:ascii="Times New Roman" w:eastAsia="Times New Roman" w:hAnsi="Times New Roman" w:cs="Times New Roman"/>
                <w:sz w:val="24"/>
                <w:szCs w:val="24"/>
                <w:lang w:eastAsia="fr-FR"/>
              </w:rPr>
            </w:pPr>
            <w:r w:rsidRPr="00AE125A">
              <w:rPr>
                <w:rFonts w:ascii="Times New Roman" w:eastAsia="Times New Roman" w:hAnsi="Times New Roman" w:cs="Times New Roman"/>
                <w:sz w:val="24"/>
                <w:szCs w:val="24"/>
                <w:lang w:eastAsia="fr-FR"/>
              </w:rPr>
              <w:t xml:space="preserve">Mettre à jour les listes internes (même si l’état civil n’est pas modifié). </w:t>
            </w:r>
          </w:p>
          <w:p w14:paraId="79753EA9" w14:textId="17B6D4F7" w:rsidR="00AE125A" w:rsidRDefault="00AE125A" w:rsidP="00AE125A">
            <w:pPr>
              <w:spacing w:before="100" w:beforeAutospacing="1" w:after="100" w:afterAutospacing="1"/>
              <w:ind w:left="34" w:hanging="34"/>
              <w:rPr>
                <w:rFonts w:ascii="Times New Roman" w:eastAsia="Times New Roman" w:hAnsi="Times New Roman" w:cs="Times New Roman"/>
                <w:sz w:val="24"/>
                <w:szCs w:val="24"/>
                <w:lang w:eastAsia="fr-FR"/>
              </w:rPr>
            </w:pPr>
            <w:r w:rsidRPr="00AE125A">
              <w:rPr>
                <w:rFonts w:ascii="Times New Roman" w:eastAsia="Times New Roman" w:hAnsi="Times New Roman" w:cs="Times New Roman"/>
                <w:sz w:val="24"/>
                <w:szCs w:val="24"/>
                <w:lang w:eastAsia="fr-FR"/>
              </w:rPr>
              <w:t>Sensibiliser l’équipe pédagogique à ces pratiques.</w:t>
            </w:r>
          </w:p>
          <w:p w14:paraId="06D43838" w14:textId="60945499" w:rsidR="00AE125A" w:rsidRPr="00AE125A" w:rsidRDefault="00AE125A" w:rsidP="00AE125A">
            <w:pPr>
              <w:rPr>
                <w:rFonts w:ascii="Times New Roman" w:eastAsia="Times New Roman" w:hAnsi="Times New Roman" w:cs="Times New Roman"/>
                <w:sz w:val="24"/>
                <w:szCs w:val="24"/>
                <w:lang w:eastAsia="fr-FR"/>
              </w:rPr>
            </w:pPr>
            <w:r w:rsidRPr="00AE125A">
              <w:rPr>
                <w:rFonts w:ascii="Times New Roman" w:eastAsia="Times New Roman" w:hAnsi="Times New Roman" w:cs="Times New Roman"/>
                <w:sz w:val="24"/>
                <w:szCs w:val="24"/>
                <w:lang w:eastAsia="fr-FR"/>
              </w:rPr>
              <w:t xml:space="preserve">Permettre l’accès aux toilettes/vestiaires correspondant à l’identité de genre. </w:t>
            </w:r>
          </w:p>
          <w:p w14:paraId="5C14C3AC" w14:textId="5131C2EB" w:rsidR="00AE125A" w:rsidRPr="00AE125A" w:rsidRDefault="00AE125A" w:rsidP="00AE125A">
            <w:pPr>
              <w:spacing w:before="100" w:beforeAutospacing="1" w:after="100" w:afterAutospacing="1"/>
              <w:ind w:left="34" w:hanging="34"/>
              <w:rPr>
                <w:rFonts w:ascii="Times New Roman" w:eastAsia="Times New Roman" w:hAnsi="Times New Roman" w:cs="Times New Roman"/>
                <w:sz w:val="24"/>
                <w:szCs w:val="24"/>
                <w:lang w:eastAsia="fr-FR"/>
              </w:rPr>
            </w:pPr>
            <w:r w:rsidRPr="00AE125A">
              <w:rPr>
                <w:rFonts w:ascii="Times New Roman" w:eastAsia="Times New Roman" w:hAnsi="Times New Roman" w:cs="Times New Roman"/>
                <w:sz w:val="24"/>
                <w:szCs w:val="24"/>
                <w:lang w:eastAsia="fr-FR"/>
              </w:rPr>
              <w:t>Proposer des alternatives (toilettes individuelles si besoin).</w:t>
            </w:r>
          </w:p>
          <w:p w14:paraId="5C5E5051" w14:textId="77777777" w:rsidR="0007221E" w:rsidRPr="00BB4E9A" w:rsidRDefault="0007221E" w:rsidP="001D289B">
            <w:pPr>
              <w:rPr>
                <w:rFonts w:ascii="Arial" w:eastAsia="Twentieth Century" w:hAnsi="Arial" w:cs="Arial"/>
                <w:color w:val="000000"/>
                <w:sz w:val="20"/>
                <w:szCs w:val="20"/>
                <w:lang w:eastAsia="fr-FR"/>
              </w:rPr>
            </w:pPr>
          </w:p>
        </w:tc>
      </w:tr>
    </w:tbl>
    <w:p w14:paraId="2E3EF470" w14:textId="77777777" w:rsidR="002108F9" w:rsidRPr="00403F82" w:rsidRDefault="002108F9" w:rsidP="002108F9">
      <w:pPr>
        <w:rPr>
          <w:b/>
          <w:sz w:val="28"/>
        </w:rPr>
      </w:pPr>
    </w:p>
    <w:p w14:paraId="71AE9169" w14:textId="77777777" w:rsidR="002108F9" w:rsidRPr="00BA69C1" w:rsidRDefault="002108F9" w:rsidP="00BA69C1">
      <w:pPr>
        <w:rPr>
          <w:b/>
          <w:sz w:val="28"/>
        </w:rPr>
      </w:pPr>
    </w:p>
    <w:p w14:paraId="56C4E6E8" w14:textId="77777777" w:rsidR="00403F82" w:rsidRPr="00403F82" w:rsidRDefault="00403F82" w:rsidP="00C516FC">
      <w:pPr>
        <w:rPr>
          <w:b/>
          <w:sz w:val="28"/>
        </w:rPr>
      </w:pPr>
    </w:p>
    <w:p w14:paraId="5ADB4286" w14:textId="77777777" w:rsidR="00C67D4F" w:rsidRDefault="00C67D4F">
      <w:r>
        <w:br w:type="page"/>
      </w:r>
    </w:p>
    <w:p w14:paraId="2893EC44" w14:textId="77777777" w:rsidR="00403F82" w:rsidRDefault="00403F82" w:rsidP="00C67D4F">
      <w:pPr>
        <w:contextualSpacing/>
        <w:rPr>
          <w:b/>
          <w:sz w:val="36"/>
        </w:rPr>
        <w:sectPr w:rsidR="00403F82" w:rsidSect="00BA69C1">
          <w:pgSz w:w="16838" w:h="11906" w:orient="landscape" w:code="9"/>
          <w:pgMar w:top="1418" w:right="1418" w:bottom="1418" w:left="1418" w:header="709" w:footer="709" w:gutter="0"/>
          <w:cols w:space="708"/>
          <w:docGrid w:linePitch="360"/>
        </w:sectPr>
      </w:pPr>
    </w:p>
    <w:p w14:paraId="4DDBC185" w14:textId="77777777" w:rsidR="00C516FC" w:rsidRPr="00C67D4F" w:rsidRDefault="00C67D4F" w:rsidP="00C67D4F">
      <w:pPr>
        <w:contextualSpacing/>
        <w:rPr>
          <w:b/>
          <w:sz w:val="36"/>
        </w:rPr>
      </w:pPr>
      <w:r w:rsidRPr="00C67D4F">
        <w:rPr>
          <w:b/>
          <w:sz w:val="36"/>
        </w:rPr>
        <w:lastRenderedPageBreak/>
        <w:t xml:space="preserve">AVIS DE LA COMMISSION ACADEMIQUE </w:t>
      </w:r>
    </w:p>
    <w:p w14:paraId="029BFCD6" w14:textId="77777777" w:rsidR="00C67D4F" w:rsidRPr="00C67D4F" w:rsidRDefault="00C67D4F" w:rsidP="00C516FC">
      <w:pPr>
        <w:rPr>
          <w:b/>
        </w:rPr>
      </w:pPr>
      <w:r w:rsidRPr="00C67D4F">
        <w:rPr>
          <w:b/>
        </w:rPr>
        <w:t>(Réservé à l’administration)</w:t>
      </w:r>
    </w:p>
    <w:p w14:paraId="353F5856" w14:textId="77777777" w:rsidR="00C67D4F" w:rsidRDefault="00C67D4F" w:rsidP="00C516FC">
      <w:r>
        <w:t>Dossier conforme</w:t>
      </w:r>
      <w:r>
        <w:tab/>
      </w:r>
      <w:r>
        <w:tab/>
      </w:r>
      <w:r>
        <w:tab/>
      </w:r>
      <w:r>
        <w:tab/>
      </w:r>
      <w:r>
        <w:tab/>
      </w:r>
      <w:r>
        <w:tab/>
      </w:r>
      <w:r>
        <w:tab/>
      </w:r>
      <w:r>
        <w:tab/>
      </w:r>
      <w:r>
        <w:tab/>
      </w:r>
      <w:r>
        <w:tab/>
      </w:r>
      <w:r>
        <w:rPr>
          <w:rFonts w:ascii="Segoe UI Symbol" w:hAnsi="Segoe UI Symbol" w:cs="Segoe UI Symbol"/>
        </w:rPr>
        <w:t>☐</w:t>
      </w:r>
    </w:p>
    <w:p w14:paraId="5A2CB6BB" w14:textId="77777777" w:rsidR="00C67D4F" w:rsidRDefault="00C67D4F" w:rsidP="00C516FC">
      <w:pPr>
        <w:rPr>
          <w:rFonts w:cstheme="minorHAnsi"/>
        </w:rPr>
      </w:pPr>
      <w:r>
        <w:rPr>
          <w:rFonts w:cstheme="minorHAnsi"/>
        </w:rPr>
        <w:t>Dossier non conforme 󠄀</w:t>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ascii="Segoe UI Symbol" w:hAnsi="Segoe UI Symbol" w:cs="Segoe UI Symbol"/>
        </w:rPr>
        <w:t>☐</w:t>
      </w:r>
    </w:p>
    <w:p w14:paraId="006B0C76" w14:textId="77777777" w:rsidR="00C67D4F" w:rsidRDefault="00C67D4F" w:rsidP="00C516FC">
      <w:pPr>
        <w:rPr>
          <w:rFonts w:ascii="Segoe UI Symbol" w:hAnsi="Segoe UI Symbol" w:cs="Segoe UI Symbol"/>
        </w:rPr>
      </w:pPr>
      <w:r>
        <w:rPr>
          <w:rFonts w:cstheme="minorHAnsi"/>
        </w:rPr>
        <w:t>Précisions à apporter avant d’accorder la labellisation</w:t>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ascii="Segoe UI Symbol" w:hAnsi="Segoe UI Symbol" w:cs="Segoe UI Symbol"/>
        </w:rPr>
        <w:t>☐</w:t>
      </w:r>
    </w:p>
    <w:tbl>
      <w:tblPr>
        <w:tblStyle w:val="Grilledutableau"/>
        <w:tblW w:w="0" w:type="auto"/>
        <w:tblLook w:val="04A0" w:firstRow="1" w:lastRow="0" w:firstColumn="1" w:lastColumn="0" w:noHBand="0" w:noVBand="1"/>
      </w:tblPr>
      <w:tblGrid>
        <w:gridCol w:w="9060"/>
      </w:tblGrid>
      <w:tr w:rsidR="00C67D4F" w14:paraId="386A10C7" w14:textId="77777777" w:rsidTr="00C67D4F">
        <w:tc>
          <w:tcPr>
            <w:tcW w:w="9062" w:type="dxa"/>
          </w:tcPr>
          <w:p w14:paraId="25C9CD41" w14:textId="77777777" w:rsidR="00C67D4F" w:rsidRDefault="00C67D4F" w:rsidP="00C516FC">
            <w:pPr>
              <w:rPr>
                <w:rFonts w:cstheme="minorHAnsi"/>
              </w:rPr>
            </w:pPr>
          </w:p>
          <w:p w14:paraId="49D40DE8" w14:textId="77777777" w:rsidR="00C67D4F" w:rsidRDefault="00C67D4F" w:rsidP="00C516FC">
            <w:pPr>
              <w:rPr>
                <w:rFonts w:cstheme="minorHAnsi"/>
              </w:rPr>
            </w:pPr>
          </w:p>
          <w:p w14:paraId="672653B5" w14:textId="77777777" w:rsidR="00C67D4F" w:rsidRDefault="00C67D4F" w:rsidP="00C516FC">
            <w:pPr>
              <w:rPr>
                <w:rFonts w:cstheme="minorHAnsi"/>
              </w:rPr>
            </w:pPr>
          </w:p>
          <w:p w14:paraId="446647C8" w14:textId="77777777" w:rsidR="00C67D4F" w:rsidRDefault="00C67D4F" w:rsidP="00C516FC">
            <w:pPr>
              <w:rPr>
                <w:rFonts w:cstheme="minorHAnsi"/>
              </w:rPr>
            </w:pPr>
          </w:p>
          <w:p w14:paraId="22DC9541" w14:textId="77777777" w:rsidR="00403F82" w:rsidRDefault="00403F82" w:rsidP="00C516FC">
            <w:pPr>
              <w:rPr>
                <w:rFonts w:cstheme="minorHAnsi"/>
              </w:rPr>
            </w:pPr>
          </w:p>
          <w:p w14:paraId="0356B10A" w14:textId="77777777" w:rsidR="00403F82" w:rsidRDefault="00403F82" w:rsidP="00C516FC">
            <w:pPr>
              <w:rPr>
                <w:rFonts w:cstheme="minorHAnsi"/>
              </w:rPr>
            </w:pPr>
          </w:p>
          <w:p w14:paraId="2FD2789E" w14:textId="77777777" w:rsidR="00C67D4F" w:rsidRDefault="00C67D4F" w:rsidP="00C516FC">
            <w:pPr>
              <w:rPr>
                <w:rFonts w:cstheme="minorHAnsi"/>
              </w:rPr>
            </w:pPr>
          </w:p>
        </w:tc>
      </w:tr>
    </w:tbl>
    <w:p w14:paraId="581271CA" w14:textId="77777777" w:rsidR="00403F82" w:rsidRDefault="00403F82" w:rsidP="00C516FC">
      <w:pPr>
        <w:rPr>
          <w:rFonts w:cstheme="minorHAnsi"/>
          <w:b/>
          <w:sz w:val="28"/>
        </w:rPr>
      </w:pPr>
    </w:p>
    <w:p w14:paraId="56A447DF" w14:textId="77777777" w:rsidR="00C67D4F" w:rsidRPr="00C67D4F" w:rsidRDefault="00C67D4F" w:rsidP="00C516FC">
      <w:pPr>
        <w:rPr>
          <w:rFonts w:cstheme="minorHAnsi"/>
          <w:b/>
          <w:sz w:val="28"/>
        </w:rPr>
      </w:pPr>
      <w:r w:rsidRPr="00C67D4F">
        <w:rPr>
          <w:rFonts w:cstheme="minorHAnsi"/>
          <w:b/>
          <w:sz w:val="28"/>
        </w:rPr>
        <w:t>Décisions de la commission</w:t>
      </w:r>
    </w:p>
    <w:p w14:paraId="776608A8" w14:textId="77777777" w:rsidR="00C67D4F" w:rsidRDefault="00C67D4F" w:rsidP="00C516FC">
      <w:pPr>
        <w:rPr>
          <w:rFonts w:cstheme="minorHAnsi"/>
        </w:rPr>
      </w:pPr>
      <w:r>
        <w:rPr>
          <w:rFonts w:cstheme="minorHAnsi"/>
        </w:rPr>
        <w:t>Label égalité accordé pour la période de 20…</w:t>
      </w:r>
      <w:r w:rsidR="00403F82">
        <w:rPr>
          <w:rFonts w:cstheme="minorHAnsi"/>
        </w:rPr>
        <w:t>…</w:t>
      </w:r>
      <w:r>
        <w:rPr>
          <w:rFonts w:cstheme="minorHAnsi"/>
        </w:rPr>
        <w:t xml:space="preserve"> à 20…</w:t>
      </w:r>
      <w:r w:rsidR="00403F82">
        <w:rPr>
          <w:rFonts w:cstheme="minorHAnsi"/>
        </w:rPr>
        <w:t>…</w:t>
      </w:r>
    </w:p>
    <w:p w14:paraId="2066FC49" w14:textId="77777777" w:rsidR="00403F82" w:rsidRDefault="00403F82" w:rsidP="00C516FC">
      <w:pPr>
        <w:rPr>
          <w:rFonts w:cstheme="minorHAnsi"/>
          <w:b/>
          <w:sz w:val="28"/>
        </w:rPr>
      </w:pPr>
    </w:p>
    <w:p w14:paraId="29E93BB0" w14:textId="77777777" w:rsidR="00C67D4F" w:rsidRPr="00403F82" w:rsidRDefault="00C67D4F" w:rsidP="00C516FC">
      <w:pPr>
        <w:rPr>
          <w:rFonts w:cstheme="minorHAnsi"/>
          <w:b/>
          <w:sz w:val="28"/>
        </w:rPr>
      </w:pPr>
      <w:r w:rsidRPr="00403F82">
        <w:rPr>
          <w:rFonts w:cstheme="minorHAnsi"/>
          <w:b/>
          <w:sz w:val="28"/>
        </w:rPr>
        <w:t>Niveau de labellisation</w:t>
      </w:r>
    </w:p>
    <w:p w14:paraId="73A38722" w14:textId="77777777" w:rsidR="00C67D4F" w:rsidRPr="00403F82" w:rsidRDefault="00C67D4F" w:rsidP="00C516FC">
      <w:pPr>
        <w:rPr>
          <w:rFonts w:cstheme="minorHAnsi"/>
        </w:rPr>
      </w:pPr>
      <w:r w:rsidRPr="00403F82">
        <w:rPr>
          <w:rFonts w:cstheme="minorHAnsi"/>
        </w:rPr>
        <w:t>1/ Engagement de la démarche</w:t>
      </w:r>
      <w:r w:rsidR="00403F82">
        <w:rPr>
          <w:rFonts w:cstheme="minorHAnsi"/>
        </w:rPr>
        <w:tab/>
      </w:r>
      <w:r w:rsidR="00403F82">
        <w:rPr>
          <w:rFonts w:cstheme="minorHAnsi"/>
        </w:rPr>
        <w:tab/>
      </w:r>
      <w:r w:rsidR="00403F82">
        <w:rPr>
          <w:rFonts w:cstheme="minorHAnsi"/>
        </w:rPr>
        <w:tab/>
      </w:r>
      <w:r w:rsidR="00403F82">
        <w:rPr>
          <w:rFonts w:cstheme="minorHAnsi"/>
        </w:rPr>
        <w:tab/>
      </w:r>
      <w:r w:rsidR="00403F82">
        <w:rPr>
          <w:rFonts w:cstheme="minorHAnsi"/>
        </w:rPr>
        <w:tab/>
      </w:r>
      <w:r w:rsidR="00403F82">
        <w:rPr>
          <w:rFonts w:cstheme="minorHAnsi"/>
        </w:rPr>
        <w:tab/>
      </w:r>
      <w:r w:rsidR="00403F82">
        <w:rPr>
          <w:rFonts w:cstheme="minorHAnsi"/>
        </w:rPr>
        <w:tab/>
      </w:r>
      <w:r w:rsidR="00403F82">
        <w:rPr>
          <w:rFonts w:cstheme="minorHAnsi"/>
        </w:rPr>
        <w:tab/>
      </w:r>
      <w:r w:rsidR="00403F82">
        <w:rPr>
          <w:rFonts w:cstheme="minorHAnsi"/>
        </w:rPr>
        <w:tab/>
      </w:r>
      <w:r w:rsidR="00403F82">
        <w:rPr>
          <w:rFonts w:ascii="Segoe UI Symbol" w:hAnsi="Segoe UI Symbol" w:cs="Segoe UI Symbol"/>
        </w:rPr>
        <w:t>☐</w:t>
      </w:r>
    </w:p>
    <w:p w14:paraId="63840608" w14:textId="77777777" w:rsidR="00C67D4F" w:rsidRPr="00403F82" w:rsidRDefault="00C67D4F" w:rsidP="00C516FC">
      <w:pPr>
        <w:rPr>
          <w:rFonts w:cstheme="minorHAnsi"/>
        </w:rPr>
      </w:pPr>
      <w:r w:rsidRPr="00403F82">
        <w:rPr>
          <w:rFonts w:cstheme="minorHAnsi"/>
        </w:rPr>
        <w:t>2/ Approfondissement</w:t>
      </w:r>
      <w:r w:rsidR="00403F82">
        <w:rPr>
          <w:rFonts w:cstheme="minorHAnsi"/>
        </w:rPr>
        <w:tab/>
      </w:r>
      <w:r w:rsidR="00403F82">
        <w:rPr>
          <w:rFonts w:cstheme="minorHAnsi"/>
        </w:rPr>
        <w:tab/>
      </w:r>
      <w:r w:rsidR="00403F82">
        <w:rPr>
          <w:rFonts w:cstheme="minorHAnsi"/>
        </w:rPr>
        <w:tab/>
      </w:r>
      <w:r w:rsidR="00403F82">
        <w:rPr>
          <w:rFonts w:cstheme="minorHAnsi"/>
        </w:rPr>
        <w:tab/>
      </w:r>
      <w:r w:rsidR="00403F82">
        <w:rPr>
          <w:rFonts w:cstheme="minorHAnsi"/>
        </w:rPr>
        <w:tab/>
      </w:r>
      <w:r w:rsidR="00403F82">
        <w:rPr>
          <w:rFonts w:cstheme="minorHAnsi"/>
        </w:rPr>
        <w:tab/>
      </w:r>
      <w:r w:rsidR="00403F82">
        <w:rPr>
          <w:rFonts w:cstheme="minorHAnsi"/>
        </w:rPr>
        <w:tab/>
      </w:r>
      <w:r w:rsidR="00403F82">
        <w:rPr>
          <w:rFonts w:cstheme="minorHAnsi"/>
        </w:rPr>
        <w:tab/>
      </w:r>
      <w:r w:rsidR="00403F82">
        <w:rPr>
          <w:rFonts w:cstheme="minorHAnsi"/>
        </w:rPr>
        <w:tab/>
      </w:r>
      <w:r w:rsidR="00403F82">
        <w:rPr>
          <w:rFonts w:cstheme="minorHAnsi"/>
        </w:rPr>
        <w:tab/>
      </w:r>
      <w:r w:rsidR="00403F82">
        <w:rPr>
          <w:rFonts w:ascii="Segoe UI Symbol" w:hAnsi="Segoe UI Symbol" w:cs="Segoe UI Symbol"/>
        </w:rPr>
        <w:t>☐</w:t>
      </w:r>
    </w:p>
    <w:p w14:paraId="1B6A3451" w14:textId="77777777" w:rsidR="00403F82" w:rsidRDefault="00403F82" w:rsidP="00C516FC">
      <w:pPr>
        <w:rPr>
          <w:rFonts w:cstheme="minorHAnsi"/>
          <w:b/>
          <w:sz w:val="28"/>
        </w:rPr>
      </w:pPr>
    </w:p>
    <w:p w14:paraId="5465D760" w14:textId="77777777" w:rsidR="00C67D4F" w:rsidRDefault="00C67D4F" w:rsidP="00C516FC">
      <w:pPr>
        <w:rPr>
          <w:rFonts w:cstheme="minorHAnsi"/>
          <w:b/>
          <w:sz w:val="28"/>
        </w:rPr>
      </w:pPr>
      <w:r w:rsidRPr="00403F82">
        <w:rPr>
          <w:rFonts w:cstheme="minorHAnsi"/>
          <w:b/>
          <w:sz w:val="28"/>
        </w:rPr>
        <w:t>Commentaires</w:t>
      </w:r>
    </w:p>
    <w:tbl>
      <w:tblPr>
        <w:tblStyle w:val="Grilledutableau"/>
        <w:tblW w:w="0" w:type="auto"/>
        <w:tblLook w:val="04A0" w:firstRow="1" w:lastRow="0" w:firstColumn="1" w:lastColumn="0" w:noHBand="0" w:noVBand="1"/>
      </w:tblPr>
      <w:tblGrid>
        <w:gridCol w:w="9060"/>
      </w:tblGrid>
      <w:tr w:rsidR="00403F82" w14:paraId="29344420" w14:textId="77777777" w:rsidTr="008C3FDD">
        <w:tc>
          <w:tcPr>
            <w:tcW w:w="9062" w:type="dxa"/>
          </w:tcPr>
          <w:p w14:paraId="62045072" w14:textId="77777777" w:rsidR="00403F82" w:rsidRDefault="00403F82" w:rsidP="008C3FDD">
            <w:pPr>
              <w:rPr>
                <w:rFonts w:cstheme="minorHAnsi"/>
              </w:rPr>
            </w:pPr>
          </w:p>
          <w:p w14:paraId="5A8F05B2" w14:textId="77777777" w:rsidR="00403F82" w:rsidRDefault="00403F82" w:rsidP="008C3FDD">
            <w:pPr>
              <w:rPr>
                <w:rFonts w:cstheme="minorHAnsi"/>
              </w:rPr>
            </w:pPr>
          </w:p>
          <w:p w14:paraId="3BDA672A" w14:textId="77777777" w:rsidR="00403F82" w:rsidRDefault="00403F82" w:rsidP="008C3FDD">
            <w:pPr>
              <w:rPr>
                <w:rFonts w:cstheme="minorHAnsi"/>
              </w:rPr>
            </w:pPr>
          </w:p>
          <w:p w14:paraId="44B48682" w14:textId="77777777" w:rsidR="00403F82" w:rsidRDefault="00403F82" w:rsidP="008C3FDD">
            <w:pPr>
              <w:rPr>
                <w:rFonts w:cstheme="minorHAnsi"/>
              </w:rPr>
            </w:pPr>
          </w:p>
          <w:p w14:paraId="5C98F14E" w14:textId="77777777" w:rsidR="00403F82" w:rsidRDefault="00403F82" w:rsidP="008C3FDD">
            <w:pPr>
              <w:rPr>
                <w:rFonts w:cstheme="minorHAnsi"/>
              </w:rPr>
            </w:pPr>
          </w:p>
          <w:p w14:paraId="726E337F" w14:textId="77777777" w:rsidR="00403F82" w:rsidRDefault="00403F82" w:rsidP="008C3FDD">
            <w:pPr>
              <w:rPr>
                <w:rFonts w:cstheme="minorHAnsi"/>
              </w:rPr>
            </w:pPr>
          </w:p>
          <w:p w14:paraId="08BA7A23" w14:textId="77777777" w:rsidR="00403F82" w:rsidRDefault="00403F82" w:rsidP="008C3FDD">
            <w:pPr>
              <w:rPr>
                <w:rFonts w:cstheme="minorHAnsi"/>
              </w:rPr>
            </w:pPr>
          </w:p>
          <w:p w14:paraId="74EC52E0" w14:textId="77777777" w:rsidR="00403F82" w:rsidRDefault="00403F82" w:rsidP="008C3FDD">
            <w:pPr>
              <w:rPr>
                <w:rFonts w:cstheme="minorHAnsi"/>
              </w:rPr>
            </w:pPr>
          </w:p>
        </w:tc>
      </w:tr>
    </w:tbl>
    <w:p w14:paraId="55265711" w14:textId="77777777" w:rsidR="00403F82" w:rsidRDefault="00403F82" w:rsidP="00C516FC">
      <w:pPr>
        <w:rPr>
          <w:rFonts w:cstheme="minorHAnsi"/>
          <w:b/>
          <w:sz w:val="28"/>
        </w:rPr>
      </w:pPr>
    </w:p>
    <w:p w14:paraId="3AE7000B" w14:textId="77777777" w:rsidR="00C67D4F" w:rsidRPr="00403F82" w:rsidRDefault="00C67D4F" w:rsidP="00C516FC">
      <w:pPr>
        <w:rPr>
          <w:rFonts w:cstheme="minorHAnsi"/>
          <w:b/>
          <w:sz w:val="28"/>
        </w:rPr>
      </w:pPr>
      <w:r w:rsidRPr="00403F82">
        <w:rPr>
          <w:rFonts w:cstheme="minorHAnsi"/>
          <w:b/>
          <w:sz w:val="28"/>
        </w:rPr>
        <w:t>Pour le comité académique</w:t>
      </w:r>
    </w:p>
    <w:p w14:paraId="4AF969CE" w14:textId="77777777" w:rsidR="00C67D4F" w:rsidRDefault="00C67D4F" w:rsidP="00C516FC">
      <w:pPr>
        <w:rPr>
          <w:rFonts w:cstheme="minorHAnsi"/>
        </w:rPr>
      </w:pPr>
      <w:r>
        <w:rPr>
          <w:rFonts w:cstheme="minorHAnsi"/>
        </w:rPr>
        <w:t>Date :</w:t>
      </w:r>
      <w:r>
        <w:rPr>
          <w:rFonts w:cstheme="minorHAnsi"/>
        </w:rPr>
        <w:tab/>
      </w:r>
      <w:r>
        <w:rPr>
          <w:rFonts w:cstheme="minorHAnsi"/>
        </w:rPr>
        <w:tab/>
      </w:r>
      <w:r>
        <w:rPr>
          <w:rFonts w:cstheme="minorHAnsi"/>
        </w:rPr>
        <w:tab/>
      </w:r>
      <w:r>
        <w:rPr>
          <w:rFonts w:cstheme="minorHAnsi"/>
        </w:rPr>
        <w:tab/>
      </w:r>
      <w:r>
        <w:rPr>
          <w:rFonts w:cstheme="minorHAnsi"/>
        </w:rPr>
        <w:tab/>
        <w:t xml:space="preserve">Nom et qualité : </w:t>
      </w:r>
    </w:p>
    <w:p w14:paraId="5D5CEC6F" w14:textId="77777777" w:rsidR="00C67D4F" w:rsidRDefault="00C67D4F" w:rsidP="00C516FC">
      <w:pPr>
        <w:rPr>
          <w:rFonts w:cstheme="minorHAnsi"/>
        </w:rPr>
      </w:pPr>
      <w:r>
        <w:rPr>
          <w:rFonts w:cstheme="minorHAnsi"/>
        </w:rPr>
        <w:t xml:space="preserve">Signature : </w:t>
      </w:r>
    </w:p>
    <w:p w14:paraId="219E062E" w14:textId="3010C495" w:rsidR="00466B95" w:rsidRDefault="00466B95"/>
    <w:sectPr w:rsidR="00466B95" w:rsidSect="00BA69C1">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21DD5D" w14:textId="77777777" w:rsidR="00B5698C" w:rsidRDefault="00B5698C" w:rsidP="00495230">
      <w:pPr>
        <w:spacing w:after="0" w:line="240" w:lineRule="auto"/>
      </w:pPr>
      <w:r>
        <w:separator/>
      </w:r>
    </w:p>
  </w:endnote>
  <w:endnote w:type="continuationSeparator" w:id="0">
    <w:p w14:paraId="60B71BCD" w14:textId="77777777" w:rsidR="00B5698C" w:rsidRDefault="00B5698C" w:rsidP="004952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Twentieth Century">
    <w:altName w:val="Times New Roman"/>
    <w:charset w:val="00"/>
    <w:family w:val="auto"/>
    <w:pitch w:val="default"/>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E9B6E1" w14:textId="77777777" w:rsidR="00B5698C" w:rsidRDefault="00B5698C" w:rsidP="00495230">
      <w:pPr>
        <w:spacing w:after="0" w:line="240" w:lineRule="auto"/>
      </w:pPr>
      <w:r>
        <w:separator/>
      </w:r>
    </w:p>
  </w:footnote>
  <w:footnote w:type="continuationSeparator" w:id="0">
    <w:p w14:paraId="09E0FF82" w14:textId="77777777" w:rsidR="00B5698C" w:rsidRDefault="00B5698C" w:rsidP="004952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77B523" w14:textId="1E381E86" w:rsidR="000A5B0F" w:rsidRDefault="000A5B0F">
    <w:pPr>
      <w:pStyle w:val="En-tte"/>
    </w:pPr>
    <w:r w:rsidRPr="00251B60">
      <w:rPr>
        <w:noProof/>
        <w:lang w:eastAsia="fr-FR"/>
      </w:rPr>
      <w:drawing>
        <wp:inline distT="0" distB="0" distL="0" distR="0" wp14:anchorId="69F7CBE6" wp14:editId="6AB87038">
          <wp:extent cx="1397479" cy="589752"/>
          <wp:effectExtent l="0" t="0" r="0" b="1270"/>
          <wp:docPr id="1" name="Image 1" descr="M:\str-dgesco-c2-sdir\SECRETARIAT DGESCO C2\LOGOS MARIANNE et MENJS et MESRI juillet 2020 et LOGOS SIGNATURES\2022_logoMENJ_dges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str-dgesco-c2-sdir\SECRETARIAT DGESCO C2\LOGOS MARIANNE et MENJS et MESRI juillet 2020 et LOGOS SIGNATURES\2022_logoMENJ_dgesco.jp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5533" t="9900" r="4626" b="10033"/>
                  <a:stretch/>
                </pic:blipFill>
                <pic:spPr bwMode="auto">
                  <a:xfrm>
                    <a:off x="0" y="0"/>
                    <a:ext cx="1397479" cy="589752"/>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B78EC"/>
    <w:multiLevelType w:val="hybridMultilevel"/>
    <w:tmpl w:val="64B04D64"/>
    <w:lvl w:ilvl="0" w:tplc="EA36A898">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5CD2163"/>
    <w:multiLevelType w:val="hybridMultilevel"/>
    <w:tmpl w:val="247276BA"/>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 w15:restartNumberingAfterBreak="0">
    <w:nsid w:val="1A491E60"/>
    <w:multiLevelType w:val="hybridMultilevel"/>
    <w:tmpl w:val="1B5C0F4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 w15:restartNumberingAfterBreak="0">
    <w:nsid w:val="25F978FB"/>
    <w:multiLevelType w:val="hybridMultilevel"/>
    <w:tmpl w:val="3392ECAE"/>
    <w:lvl w:ilvl="0" w:tplc="9E6061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4D636CB"/>
    <w:multiLevelType w:val="hybridMultilevel"/>
    <w:tmpl w:val="6DA23CDC"/>
    <w:lvl w:ilvl="0" w:tplc="9E6061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378C45FF"/>
    <w:multiLevelType w:val="hybridMultilevel"/>
    <w:tmpl w:val="06B8263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6" w15:restartNumberingAfterBreak="0">
    <w:nsid w:val="38C510C0"/>
    <w:multiLevelType w:val="hybridMultilevel"/>
    <w:tmpl w:val="74766CDA"/>
    <w:lvl w:ilvl="0" w:tplc="E1E47426">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943011D"/>
    <w:multiLevelType w:val="hybridMultilevel"/>
    <w:tmpl w:val="0DD61A0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4E3D3FFD"/>
    <w:multiLevelType w:val="hybridMultilevel"/>
    <w:tmpl w:val="294EDCE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9" w15:restartNumberingAfterBreak="0">
    <w:nsid w:val="52D45D13"/>
    <w:multiLevelType w:val="hybridMultilevel"/>
    <w:tmpl w:val="DA5C7646"/>
    <w:lvl w:ilvl="0" w:tplc="9E606172">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5D7C37C1"/>
    <w:multiLevelType w:val="hybridMultilevel"/>
    <w:tmpl w:val="72407E54"/>
    <w:lvl w:ilvl="0" w:tplc="9E6061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5F0A46EC"/>
    <w:multiLevelType w:val="hybridMultilevel"/>
    <w:tmpl w:val="B27A7CB8"/>
    <w:lvl w:ilvl="0" w:tplc="9E606172">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60637C41"/>
    <w:multiLevelType w:val="multilevel"/>
    <w:tmpl w:val="419C7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09631FC"/>
    <w:multiLevelType w:val="hybridMultilevel"/>
    <w:tmpl w:val="51604EBA"/>
    <w:lvl w:ilvl="0" w:tplc="451CA826">
      <w:start w:val="1"/>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6EB867F2"/>
    <w:multiLevelType w:val="hybridMultilevel"/>
    <w:tmpl w:val="E78C9BE4"/>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5" w15:restartNumberingAfterBreak="0">
    <w:nsid w:val="6FC92ED1"/>
    <w:multiLevelType w:val="hybridMultilevel"/>
    <w:tmpl w:val="A91E8DB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6" w15:restartNumberingAfterBreak="0">
    <w:nsid w:val="749965B6"/>
    <w:multiLevelType w:val="hybridMultilevel"/>
    <w:tmpl w:val="7B6C808A"/>
    <w:lvl w:ilvl="0" w:tplc="040C0001">
      <w:start w:val="1"/>
      <w:numFmt w:val="bullet"/>
      <w:lvlText w:val=""/>
      <w:lvlJc w:val="left"/>
      <w:pPr>
        <w:ind w:left="896" w:hanging="360"/>
      </w:pPr>
      <w:rPr>
        <w:rFonts w:ascii="Symbol" w:hAnsi="Symbol" w:hint="default"/>
      </w:rPr>
    </w:lvl>
    <w:lvl w:ilvl="1" w:tplc="040C0003">
      <w:start w:val="1"/>
      <w:numFmt w:val="bullet"/>
      <w:lvlText w:val="o"/>
      <w:lvlJc w:val="left"/>
      <w:pPr>
        <w:ind w:left="1616" w:hanging="360"/>
      </w:pPr>
      <w:rPr>
        <w:rFonts w:ascii="Courier New" w:hAnsi="Courier New" w:cs="Courier New" w:hint="default"/>
      </w:rPr>
    </w:lvl>
    <w:lvl w:ilvl="2" w:tplc="040C0005">
      <w:start w:val="1"/>
      <w:numFmt w:val="bullet"/>
      <w:lvlText w:val=""/>
      <w:lvlJc w:val="left"/>
      <w:pPr>
        <w:ind w:left="2336" w:hanging="360"/>
      </w:pPr>
      <w:rPr>
        <w:rFonts w:ascii="Wingdings" w:hAnsi="Wingdings" w:hint="default"/>
      </w:rPr>
    </w:lvl>
    <w:lvl w:ilvl="3" w:tplc="040C0001">
      <w:start w:val="1"/>
      <w:numFmt w:val="bullet"/>
      <w:lvlText w:val=""/>
      <w:lvlJc w:val="left"/>
      <w:pPr>
        <w:ind w:left="3056" w:hanging="360"/>
      </w:pPr>
      <w:rPr>
        <w:rFonts w:ascii="Symbol" w:hAnsi="Symbol" w:hint="default"/>
      </w:rPr>
    </w:lvl>
    <w:lvl w:ilvl="4" w:tplc="040C0003">
      <w:start w:val="1"/>
      <w:numFmt w:val="bullet"/>
      <w:lvlText w:val="o"/>
      <w:lvlJc w:val="left"/>
      <w:pPr>
        <w:ind w:left="3776" w:hanging="360"/>
      </w:pPr>
      <w:rPr>
        <w:rFonts w:ascii="Courier New" w:hAnsi="Courier New" w:cs="Courier New" w:hint="default"/>
      </w:rPr>
    </w:lvl>
    <w:lvl w:ilvl="5" w:tplc="040C0005">
      <w:start w:val="1"/>
      <w:numFmt w:val="bullet"/>
      <w:lvlText w:val=""/>
      <w:lvlJc w:val="left"/>
      <w:pPr>
        <w:ind w:left="4496" w:hanging="360"/>
      </w:pPr>
      <w:rPr>
        <w:rFonts w:ascii="Wingdings" w:hAnsi="Wingdings" w:hint="default"/>
      </w:rPr>
    </w:lvl>
    <w:lvl w:ilvl="6" w:tplc="040C0001">
      <w:start w:val="1"/>
      <w:numFmt w:val="bullet"/>
      <w:lvlText w:val=""/>
      <w:lvlJc w:val="left"/>
      <w:pPr>
        <w:ind w:left="5216" w:hanging="360"/>
      </w:pPr>
      <w:rPr>
        <w:rFonts w:ascii="Symbol" w:hAnsi="Symbol" w:hint="default"/>
      </w:rPr>
    </w:lvl>
    <w:lvl w:ilvl="7" w:tplc="040C0003">
      <w:start w:val="1"/>
      <w:numFmt w:val="bullet"/>
      <w:lvlText w:val="o"/>
      <w:lvlJc w:val="left"/>
      <w:pPr>
        <w:ind w:left="5936" w:hanging="360"/>
      </w:pPr>
      <w:rPr>
        <w:rFonts w:ascii="Courier New" w:hAnsi="Courier New" w:cs="Courier New" w:hint="default"/>
      </w:rPr>
    </w:lvl>
    <w:lvl w:ilvl="8" w:tplc="040C0005">
      <w:start w:val="1"/>
      <w:numFmt w:val="bullet"/>
      <w:lvlText w:val=""/>
      <w:lvlJc w:val="left"/>
      <w:pPr>
        <w:ind w:left="6656" w:hanging="360"/>
      </w:pPr>
      <w:rPr>
        <w:rFonts w:ascii="Wingdings" w:hAnsi="Wingdings" w:hint="default"/>
      </w:rPr>
    </w:lvl>
  </w:abstractNum>
  <w:abstractNum w:abstractNumId="17" w15:restartNumberingAfterBreak="0">
    <w:nsid w:val="769E4F49"/>
    <w:multiLevelType w:val="hybridMultilevel"/>
    <w:tmpl w:val="F87A0C12"/>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abstractNumId w:val="7"/>
  </w:num>
  <w:num w:numId="2">
    <w:abstractNumId w:val="6"/>
  </w:num>
  <w:num w:numId="3">
    <w:abstractNumId w:val="0"/>
  </w:num>
  <w:num w:numId="4">
    <w:abstractNumId w:val="11"/>
  </w:num>
  <w:num w:numId="5">
    <w:abstractNumId w:val="3"/>
  </w:num>
  <w:num w:numId="6">
    <w:abstractNumId w:val="4"/>
  </w:num>
  <w:num w:numId="7">
    <w:abstractNumId w:val="9"/>
  </w:num>
  <w:num w:numId="8">
    <w:abstractNumId w:val="10"/>
  </w:num>
  <w:num w:numId="9">
    <w:abstractNumId w:val="13"/>
  </w:num>
  <w:num w:numId="10">
    <w:abstractNumId w:val="17"/>
  </w:num>
  <w:num w:numId="11">
    <w:abstractNumId w:val="16"/>
  </w:num>
  <w:num w:numId="12">
    <w:abstractNumId w:val="14"/>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8"/>
  </w:num>
  <w:num w:numId="16">
    <w:abstractNumId w:val="15"/>
  </w:num>
  <w:num w:numId="17">
    <w:abstractNumId w:val="5"/>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5263"/>
    <w:rsid w:val="0007221E"/>
    <w:rsid w:val="00094B17"/>
    <w:rsid w:val="000A08E5"/>
    <w:rsid w:val="000A5B0F"/>
    <w:rsid w:val="000C2870"/>
    <w:rsid w:val="00102F22"/>
    <w:rsid w:val="00107188"/>
    <w:rsid w:val="00110AF1"/>
    <w:rsid w:val="001546AE"/>
    <w:rsid w:val="001C2C91"/>
    <w:rsid w:val="002108F9"/>
    <w:rsid w:val="0024679D"/>
    <w:rsid w:val="00260243"/>
    <w:rsid w:val="002E3CAB"/>
    <w:rsid w:val="00341EA2"/>
    <w:rsid w:val="00355313"/>
    <w:rsid w:val="003633E0"/>
    <w:rsid w:val="00393511"/>
    <w:rsid w:val="003A6286"/>
    <w:rsid w:val="003C3DE0"/>
    <w:rsid w:val="003E1079"/>
    <w:rsid w:val="00402EA1"/>
    <w:rsid w:val="00403F82"/>
    <w:rsid w:val="00453860"/>
    <w:rsid w:val="00466B95"/>
    <w:rsid w:val="00495230"/>
    <w:rsid w:val="004952FE"/>
    <w:rsid w:val="004B533C"/>
    <w:rsid w:val="004E3FDE"/>
    <w:rsid w:val="00535263"/>
    <w:rsid w:val="00545E47"/>
    <w:rsid w:val="0055399C"/>
    <w:rsid w:val="00587765"/>
    <w:rsid w:val="005B2374"/>
    <w:rsid w:val="005B5F09"/>
    <w:rsid w:val="005E4636"/>
    <w:rsid w:val="005F488B"/>
    <w:rsid w:val="00606509"/>
    <w:rsid w:val="00631444"/>
    <w:rsid w:val="006716E8"/>
    <w:rsid w:val="006D18EF"/>
    <w:rsid w:val="0075188C"/>
    <w:rsid w:val="00771377"/>
    <w:rsid w:val="007763E1"/>
    <w:rsid w:val="007A4002"/>
    <w:rsid w:val="007A71B6"/>
    <w:rsid w:val="007C23EE"/>
    <w:rsid w:val="007F1768"/>
    <w:rsid w:val="008514E5"/>
    <w:rsid w:val="00853BEA"/>
    <w:rsid w:val="0085635D"/>
    <w:rsid w:val="008936BC"/>
    <w:rsid w:val="008E2AE8"/>
    <w:rsid w:val="009254F6"/>
    <w:rsid w:val="009355BD"/>
    <w:rsid w:val="00942B05"/>
    <w:rsid w:val="0096124A"/>
    <w:rsid w:val="009705BB"/>
    <w:rsid w:val="00974428"/>
    <w:rsid w:val="009811AA"/>
    <w:rsid w:val="00990850"/>
    <w:rsid w:val="00993020"/>
    <w:rsid w:val="00993487"/>
    <w:rsid w:val="009C2361"/>
    <w:rsid w:val="00A04CF3"/>
    <w:rsid w:val="00A37D1A"/>
    <w:rsid w:val="00A57C3A"/>
    <w:rsid w:val="00A73F8D"/>
    <w:rsid w:val="00A85EE6"/>
    <w:rsid w:val="00AA7E9C"/>
    <w:rsid w:val="00AB4F3D"/>
    <w:rsid w:val="00AC2F51"/>
    <w:rsid w:val="00AE125A"/>
    <w:rsid w:val="00AE6919"/>
    <w:rsid w:val="00B07D8C"/>
    <w:rsid w:val="00B51DD0"/>
    <w:rsid w:val="00B5698C"/>
    <w:rsid w:val="00BA69C1"/>
    <w:rsid w:val="00BB7383"/>
    <w:rsid w:val="00BC46FA"/>
    <w:rsid w:val="00BF6AB6"/>
    <w:rsid w:val="00C112D6"/>
    <w:rsid w:val="00C30BF6"/>
    <w:rsid w:val="00C311DF"/>
    <w:rsid w:val="00C45550"/>
    <w:rsid w:val="00C516FC"/>
    <w:rsid w:val="00C54A2B"/>
    <w:rsid w:val="00C67D4F"/>
    <w:rsid w:val="00CA48D0"/>
    <w:rsid w:val="00CB0C4F"/>
    <w:rsid w:val="00D34586"/>
    <w:rsid w:val="00D513C7"/>
    <w:rsid w:val="00D63A15"/>
    <w:rsid w:val="00D765D4"/>
    <w:rsid w:val="00D8644B"/>
    <w:rsid w:val="00DC737D"/>
    <w:rsid w:val="00DF6FEB"/>
    <w:rsid w:val="00E1210B"/>
    <w:rsid w:val="00E33C12"/>
    <w:rsid w:val="00E51C9E"/>
    <w:rsid w:val="00E55080"/>
    <w:rsid w:val="00E67AC6"/>
    <w:rsid w:val="00E71AC8"/>
    <w:rsid w:val="00E7422F"/>
    <w:rsid w:val="00E9463B"/>
    <w:rsid w:val="00EA43D5"/>
    <w:rsid w:val="00EB3411"/>
    <w:rsid w:val="00EC42F0"/>
    <w:rsid w:val="00F150A7"/>
    <w:rsid w:val="00F769CB"/>
    <w:rsid w:val="00F85457"/>
    <w:rsid w:val="00F876D7"/>
    <w:rsid w:val="00FA4E62"/>
    <w:rsid w:val="00FD523C"/>
    <w:rsid w:val="00FE502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8AE493"/>
  <w15:chartTrackingRefBased/>
  <w15:docId w15:val="{13D4D1A3-54A4-47FC-B6F7-05A2A2AF71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3">
    <w:name w:val="heading 3"/>
    <w:basedOn w:val="Normal"/>
    <w:link w:val="Titre3Car"/>
    <w:uiPriority w:val="9"/>
    <w:qFormat/>
    <w:rsid w:val="00AE125A"/>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51C9E"/>
    <w:pPr>
      <w:ind w:left="720"/>
      <w:contextualSpacing/>
    </w:pPr>
  </w:style>
  <w:style w:type="character" w:styleId="Textedelespacerserv">
    <w:name w:val="Placeholder Text"/>
    <w:basedOn w:val="Policepardfaut"/>
    <w:uiPriority w:val="99"/>
    <w:semiHidden/>
    <w:rsid w:val="004B533C"/>
    <w:rPr>
      <w:color w:val="808080"/>
    </w:rPr>
  </w:style>
  <w:style w:type="table" w:styleId="Grilledutableau">
    <w:name w:val="Table Grid"/>
    <w:basedOn w:val="TableauNormal"/>
    <w:uiPriority w:val="39"/>
    <w:rsid w:val="00C67D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basdepage">
    <w:name w:val="footnote text"/>
    <w:basedOn w:val="Normal"/>
    <w:link w:val="NotedebasdepageCar"/>
    <w:uiPriority w:val="99"/>
    <w:semiHidden/>
    <w:unhideWhenUsed/>
    <w:rsid w:val="0049523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495230"/>
    <w:rPr>
      <w:sz w:val="20"/>
      <w:szCs w:val="20"/>
    </w:rPr>
  </w:style>
  <w:style w:type="character" w:styleId="Appelnotedebasdep">
    <w:name w:val="footnote reference"/>
    <w:basedOn w:val="Policepardfaut"/>
    <w:uiPriority w:val="99"/>
    <w:semiHidden/>
    <w:unhideWhenUsed/>
    <w:rsid w:val="00495230"/>
    <w:rPr>
      <w:vertAlign w:val="superscript"/>
    </w:rPr>
  </w:style>
  <w:style w:type="character" w:styleId="Lienhypertexte">
    <w:name w:val="Hyperlink"/>
    <w:basedOn w:val="Policepardfaut"/>
    <w:uiPriority w:val="99"/>
    <w:unhideWhenUsed/>
    <w:rsid w:val="00495230"/>
    <w:rPr>
      <w:color w:val="0563C1" w:themeColor="hyperlink"/>
      <w:u w:val="single"/>
    </w:rPr>
  </w:style>
  <w:style w:type="paragraph" w:styleId="Textedebulles">
    <w:name w:val="Balloon Text"/>
    <w:basedOn w:val="Normal"/>
    <w:link w:val="TextedebullesCar"/>
    <w:uiPriority w:val="99"/>
    <w:semiHidden/>
    <w:unhideWhenUsed/>
    <w:rsid w:val="0096124A"/>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96124A"/>
    <w:rPr>
      <w:rFonts w:ascii="Segoe UI" w:hAnsi="Segoe UI" w:cs="Segoe UI"/>
      <w:sz w:val="18"/>
      <w:szCs w:val="18"/>
    </w:rPr>
  </w:style>
  <w:style w:type="character" w:styleId="Marquedecommentaire">
    <w:name w:val="annotation reference"/>
    <w:basedOn w:val="Policepardfaut"/>
    <w:uiPriority w:val="99"/>
    <w:semiHidden/>
    <w:unhideWhenUsed/>
    <w:rsid w:val="00DC737D"/>
    <w:rPr>
      <w:sz w:val="16"/>
      <w:szCs w:val="16"/>
    </w:rPr>
  </w:style>
  <w:style w:type="paragraph" w:styleId="Commentaire">
    <w:name w:val="annotation text"/>
    <w:basedOn w:val="Normal"/>
    <w:link w:val="CommentaireCar"/>
    <w:uiPriority w:val="99"/>
    <w:semiHidden/>
    <w:unhideWhenUsed/>
    <w:rsid w:val="00DC737D"/>
    <w:pPr>
      <w:spacing w:line="240" w:lineRule="auto"/>
    </w:pPr>
    <w:rPr>
      <w:sz w:val="20"/>
      <w:szCs w:val="20"/>
    </w:rPr>
  </w:style>
  <w:style w:type="character" w:customStyle="1" w:styleId="CommentaireCar">
    <w:name w:val="Commentaire Car"/>
    <w:basedOn w:val="Policepardfaut"/>
    <w:link w:val="Commentaire"/>
    <w:uiPriority w:val="99"/>
    <w:semiHidden/>
    <w:rsid w:val="00DC737D"/>
    <w:rPr>
      <w:sz w:val="20"/>
      <w:szCs w:val="20"/>
    </w:rPr>
  </w:style>
  <w:style w:type="paragraph" w:styleId="Objetducommentaire">
    <w:name w:val="annotation subject"/>
    <w:basedOn w:val="Commentaire"/>
    <w:next w:val="Commentaire"/>
    <w:link w:val="ObjetducommentaireCar"/>
    <w:uiPriority w:val="99"/>
    <w:semiHidden/>
    <w:unhideWhenUsed/>
    <w:rsid w:val="00DC737D"/>
    <w:rPr>
      <w:b/>
      <w:bCs/>
    </w:rPr>
  </w:style>
  <w:style w:type="character" w:customStyle="1" w:styleId="ObjetducommentaireCar">
    <w:name w:val="Objet du commentaire Car"/>
    <w:basedOn w:val="CommentaireCar"/>
    <w:link w:val="Objetducommentaire"/>
    <w:uiPriority w:val="99"/>
    <w:semiHidden/>
    <w:rsid w:val="00DC737D"/>
    <w:rPr>
      <w:b/>
      <w:bCs/>
      <w:sz w:val="20"/>
      <w:szCs w:val="20"/>
    </w:rPr>
  </w:style>
  <w:style w:type="paragraph" w:styleId="Rvision">
    <w:name w:val="Revision"/>
    <w:hidden/>
    <w:uiPriority w:val="99"/>
    <w:semiHidden/>
    <w:rsid w:val="00F85457"/>
    <w:pPr>
      <w:spacing w:after="0" w:line="240" w:lineRule="auto"/>
    </w:pPr>
  </w:style>
  <w:style w:type="paragraph" w:styleId="En-tte">
    <w:name w:val="header"/>
    <w:basedOn w:val="Normal"/>
    <w:link w:val="En-tteCar"/>
    <w:uiPriority w:val="99"/>
    <w:unhideWhenUsed/>
    <w:rsid w:val="000A5B0F"/>
    <w:pPr>
      <w:tabs>
        <w:tab w:val="center" w:pos="4536"/>
        <w:tab w:val="right" w:pos="9072"/>
      </w:tabs>
      <w:spacing w:after="0" w:line="240" w:lineRule="auto"/>
    </w:pPr>
  </w:style>
  <w:style w:type="character" w:customStyle="1" w:styleId="En-tteCar">
    <w:name w:val="En-tête Car"/>
    <w:basedOn w:val="Policepardfaut"/>
    <w:link w:val="En-tte"/>
    <w:uiPriority w:val="99"/>
    <w:rsid w:val="000A5B0F"/>
  </w:style>
  <w:style w:type="paragraph" w:styleId="Pieddepage">
    <w:name w:val="footer"/>
    <w:basedOn w:val="Normal"/>
    <w:link w:val="PieddepageCar"/>
    <w:uiPriority w:val="99"/>
    <w:unhideWhenUsed/>
    <w:rsid w:val="000A5B0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A5B0F"/>
  </w:style>
  <w:style w:type="character" w:styleId="Lienhypertextesuivivisit">
    <w:name w:val="FollowedHyperlink"/>
    <w:basedOn w:val="Policepardfaut"/>
    <w:uiPriority w:val="99"/>
    <w:semiHidden/>
    <w:unhideWhenUsed/>
    <w:rsid w:val="008936BC"/>
    <w:rPr>
      <w:color w:val="954F72" w:themeColor="followedHyperlink"/>
      <w:u w:val="single"/>
    </w:rPr>
  </w:style>
  <w:style w:type="paragraph" w:styleId="Sansinterligne">
    <w:name w:val="No Spacing"/>
    <w:uiPriority w:val="1"/>
    <w:qFormat/>
    <w:rsid w:val="002108F9"/>
    <w:pPr>
      <w:spacing w:after="0" w:line="240" w:lineRule="auto"/>
    </w:pPr>
    <w:rPr>
      <w:rFonts w:ascii="Tw Cen MT" w:hAnsi="Tw Cen MT"/>
    </w:rPr>
  </w:style>
  <w:style w:type="character" w:customStyle="1" w:styleId="Titre3Car">
    <w:name w:val="Titre 3 Car"/>
    <w:basedOn w:val="Policepardfaut"/>
    <w:link w:val="Titre3"/>
    <w:uiPriority w:val="9"/>
    <w:rsid w:val="00AE125A"/>
    <w:rPr>
      <w:rFonts w:ascii="Times New Roman" w:eastAsia="Times New Roman" w:hAnsi="Times New Roman" w:cs="Times New Roman"/>
      <w:b/>
      <w:bCs/>
      <w:sz w:val="27"/>
      <w:szCs w:val="27"/>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5400499">
      <w:bodyDiv w:val="1"/>
      <w:marLeft w:val="0"/>
      <w:marRight w:val="0"/>
      <w:marTop w:val="0"/>
      <w:marBottom w:val="0"/>
      <w:divBdr>
        <w:top w:val="none" w:sz="0" w:space="0" w:color="auto"/>
        <w:left w:val="none" w:sz="0" w:space="0" w:color="auto"/>
        <w:bottom w:val="none" w:sz="0" w:space="0" w:color="auto"/>
        <w:right w:val="none" w:sz="0" w:space="0" w:color="auto"/>
      </w:divBdr>
    </w:div>
    <w:div w:id="1806002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fr.wikipedia.org/wiki/Lyon" TargetMode="External"/><Relationship Id="rId18" Type="http://schemas.openxmlformats.org/officeDocument/2006/relationships/hyperlink" Target="https://fr.wikipedia.org/wiki/Chamb%C3%A9ry" TargetMode="External"/><Relationship Id="rId26" Type="http://schemas.openxmlformats.org/officeDocument/2006/relationships/hyperlink" Target="https://fr.wikipedia.org/wiki/Morestel" TargetMode="External"/><Relationship Id="rId3" Type="http://schemas.openxmlformats.org/officeDocument/2006/relationships/customXml" Target="../customXml/item3.xml"/><Relationship Id="rId21" Type="http://schemas.openxmlformats.org/officeDocument/2006/relationships/hyperlink" Target="https://fr.wikipedia.org/wiki/Bourgoin-Jallieu" TargetMode="External"/><Relationship Id="rId7" Type="http://schemas.openxmlformats.org/officeDocument/2006/relationships/settings" Target="settings.xml"/><Relationship Id="rId12" Type="http://schemas.openxmlformats.org/officeDocument/2006/relationships/hyperlink" Target="https://fr.wikipedia.org/wiki/Arrondissement_de_La_Tour-du-Pin" TargetMode="External"/><Relationship Id="rId17" Type="http://schemas.openxmlformats.org/officeDocument/2006/relationships/hyperlink" Target="https://fr.wikipedia.org/wiki/Lyon" TargetMode="External"/><Relationship Id="rId25" Type="http://schemas.openxmlformats.org/officeDocument/2006/relationships/hyperlink" Target="https://fr.wikipedia.org/wiki/V%C3%A9zeronce-Curtin" TargetMode="External"/><Relationship Id="rId2" Type="http://schemas.openxmlformats.org/officeDocument/2006/relationships/customXml" Target="../customXml/item2.xml"/><Relationship Id="rId16" Type="http://schemas.openxmlformats.org/officeDocument/2006/relationships/hyperlink" Target="https://fr.wikipedia.org/wiki/Autoroute_A43_(France)" TargetMode="External"/><Relationship Id="rId20" Type="http://schemas.openxmlformats.org/officeDocument/2006/relationships/hyperlink" Target="https://fr.wikipedia.org/wiki/Grenoble"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fr.wikipedia.org/wiki/Communaut%C3%A9_de_communes_Les_Vals_du_Dauphin%C3%A9" TargetMode="External"/><Relationship Id="rId24" Type="http://schemas.openxmlformats.org/officeDocument/2006/relationships/hyperlink" Target="https://fr.wikipedia.org/wiki/La_Balme"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fr.wikipedia.org/wiki/Chamb%C3%A9ry" TargetMode="External"/><Relationship Id="rId23" Type="http://schemas.openxmlformats.org/officeDocument/2006/relationships/hyperlink" Target="https://fr.wikipedia.org/wiki/Le_Pont-de-Beauvoisin_(Is%C3%A8re)" TargetMode="External"/><Relationship Id="rId28" Type="http://schemas.openxmlformats.org/officeDocument/2006/relationships/hyperlink" Target="https://fr.wikipedia.org/wiki/TER_Auvergne-Rh%C3%B4ne-Alpes" TargetMode="External"/><Relationship Id="rId10" Type="http://schemas.openxmlformats.org/officeDocument/2006/relationships/endnotes" Target="endnotes.xml"/><Relationship Id="rId19" Type="http://schemas.openxmlformats.org/officeDocument/2006/relationships/hyperlink" Target="https://fr.wikipedia.org/wiki/Autoroute_A48_(France)"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fr.wikipedia.org/wiki/Grenoble" TargetMode="External"/><Relationship Id="rId22" Type="http://schemas.openxmlformats.org/officeDocument/2006/relationships/hyperlink" Target="https://fr.wikipedia.org/wiki/Bourgoin-Jallieu" TargetMode="External"/><Relationship Id="rId27" Type="http://schemas.openxmlformats.org/officeDocument/2006/relationships/hyperlink" Target="https://fr.wikipedia.org/wiki/Gare_de_La_Tour-du-Pin" TargetMode="External"/><Relationship Id="rId30" Type="http://schemas.openxmlformats.org/officeDocument/2006/relationships/hyperlink" Target="https://www.lgbtphobies.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CF911EB0E763048A938109E6211412E" ma:contentTypeVersion="10" ma:contentTypeDescription="Crée un document." ma:contentTypeScope="" ma:versionID="3b3717591e61aa3edf6ade13ecc1ebfb">
  <xsd:schema xmlns:xsd="http://www.w3.org/2001/XMLSchema" xmlns:xs="http://www.w3.org/2001/XMLSchema" xmlns:p="http://schemas.microsoft.com/office/2006/metadata/properties" xmlns:ns2="9edfca3b-24be-485a-8432-8e5aaefdc069" xmlns:ns3="31d58b0d-d243-4b76-a4e6-81f3659510b4" targetNamespace="http://schemas.microsoft.com/office/2006/metadata/properties" ma:root="true" ma:fieldsID="54c7b537356c534e05b49fbf0726a5ef" ns2:_="" ns3:_="">
    <xsd:import namespace="9edfca3b-24be-485a-8432-8e5aaefdc069"/>
    <xsd:import namespace="31d58b0d-d243-4b76-a4e6-81f3659510b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dfca3b-24be-485a-8432-8e5aaefdc0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1d58b0d-d243-4b76-a4e6-81f3659510b4" elementFormDefault="qualified">
    <xsd:import namespace="http://schemas.microsoft.com/office/2006/documentManagement/types"/>
    <xsd:import namespace="http://schemas.microsoft.com/office/infopath/2007/PartnerControls"/>
    <xsd:element name="SharedWithUsers" ma:index="16"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8F6E11-846F-4351-92D8-D234B6CEE9A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45549E1-9B3D-4284-B253-661D5BAC1E97}">
  <ds:schemaRefs>
    <ds:schemaRef ds:uri="http://schemas.microsoft.com/sharepoint/v3/contenttype/forms"/>
  </ds:schemaRefs>
</ds:datastoreItem>
</file>

<file path=customXml/itemProps3.xml><?xml version="1.0" encoding="utf-8"?>
<ds:datastoreItem xmlns:ds="http://schemas.openxmlformats.org/officeDocument/2006/customXml" ds:itemID="{FACE0ADC-3AE7-4B2C-8457-7E2D582420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dfca3b-24be-485a-8432-8e5aaefdc069"/>
    <ds:schemaRef ds:uri="31d58b0d-d243-4b76-a4e6-81f3659510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56F62CA-6882-466C-ACC2-ED35CFB29C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12</Pages>
  <Words>2388</Words>
  <Characters>13138</Characters>
  <Application>Microsoft Office Word</Application>
  <DocSecurity>0</DocSecurity>
  <Lines>109</Lines>
  <Paragraphs>30</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15496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MAEVA OLIVIER</dc:creator>
  <cp:keywords/>
  <dc:description/>
  <cp:lastModifiedBy>proviseur</cp:lastModifiedBy>
  <cp:revision>3</cp:revision>
  <cp:lastPrinted>2022-07-05T08:18:00Z</cp:lastPrinted>
  <dcterms:created xsi:type="dcterms:W3CDTF">2026-02-03T14:31:00Z</dcterms:created>
  <dcterms:modified xsi:type="dcterms:W3CDTF">2026-03-30T11:46:00Z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0x0101002CF911EB0E763048A938109E6211412E</vt:lpwstr>
  </property>
</Properties>
</file>